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F6E" w:rsidRDefault="00931F6E" w:rsidP="00931F6E">
      <w:pPr>
        <w:pStyle w:val="Default"/>
      </w:pPr>
    </w:p>
    <w:p w:rsidR="00931F6E" w:rsidRPr="003E3161" w:rsidRDefault="00E81705" w:rsidP="00931F6E">
      <w:pPr>
        <w:pStyle w:val="Default"/>
        <w:rPr>
          <w:sz w:val="23"/>
          <w:szCs w:val="23"/>
        </w:rPr>
      </w:pPr>
      <w:r w:rsidRPr="003E3161">
        <w:t>POUR DIFFUSION IMMEDIATE</w:t>
      </w:r>
    </w:p>
    <w:p w:rsidR="00931F6E" w:rsidRPr="003E3161" w:rsidRDefault="00931F6E" w:rsidP="00931F6E">
      <w:pPr>
        <w:pStyle w:val="Default"/>
        <w:rPr>
          <w:sz w:val="22"/>
          <w:szCs w:val="22"/>
        </w:rPr>
      </w:pPr>
      <w:r w:rsidRPr="003E3161">
        <w:rPr>
          <w:sz w:val="22"/>
          <w:szCs w:val="22"/>
        </w:rPr>
        <w:t xml:space="preserve">Contact: James Anderson, World </w:t>
      </w:r>
      <w:proofErr w:type="spellStart"/>
      <w:r w:rsidRPr="003E3161">
        <w:rPr>
          <w:sz w:val="22"/>
          <w:szCs w:val="22"/>
        </w:rPr>
        <w:t>Resources</w:t>
      </w:r>
      <w:proofErr w:type="spellEnd"/>
      <w:r w:rsidRPr="003E3161">
        <w:rPr>
          <w:sz w:val="22"/>
          <w:szCs w:val="22"/>
        </w:rPr>
        <w:t xml:space="preserve"> Institute, janderson@wri.org, +1 (202) 729-7608 </w:t>
      </w:r>
    </w:p>
    <w:p w:rsidR="00931F6E" w:rsidRPr="00642C80" w:rsidRDefault="00E81705" w:rsidP="00931F6E">
      <w:pPr>
        <w:pStyle w:val="Default"/>
        <w:rPr>
          <w:sz w:val="32"/>
          <w:szCs w:val="32"/>
        </w:rPr>
      </w:pPr>
      <w:r w:rsidRPr="00642C80">
        <w:rPr>
          <w:rFonts w:ascii="Arial" w:hAnsi="Arial" w:cs="Arial"/>
          <w:b/>
          <w:bCs/>
          <w:sz w:val="32"/>
          <w:szCs w:val="32"/>
        </w:rPr>
        <w:t xml:space="preserve">Lancement de Partenariat pour Augmenter la Transparence et la Traçabilité </w:t>
      </w:r>
      <w:r w:rsidR="00642C80" w:rsidRPr="00642C80">
        <w:rPr>
          <w:rFonts w:ascii="Arial" w:hAnsi="Arial" w:cs="Arial"/>
          <w:b/>
          <w:bCs/>
          <w:sz w:val="32"/>
          <w:szCs w:val="32"/>
        </w:rPr>
        <w:t>à travers les Chaînes d’approvisionnement</w:t>
      </w:r>
      <w:r w:rsidR="00A54025">
        <w:rPr>
          <w:rFonts w:ascii="Arial" w:hAnsi="Arial" w:cs="Arial"/>
          <w:b/>
          <w:bCs/>
          <w:sz w:val="32"/>
          <w:szCs w:val="32"/>
        </w:rPr>
        <w:t xml:space="preserve"> et Respecter les engagements zéro </w:t>
      </w:r>
      <w:bookmarkStart w:id="0" w:name="_GoBack"/>
      <w:bookmarkEnd w:id="0"/>
      <w:r w:rsidR="00642C80" w:rsidRPr="00642C80">
        <w:rPr>
          <w:rFonts w:ascii="Arial" w:hAnsi="Arial" w:cs="Arial"/>
          <w:b/>
          <w:bCs/>
          <w:sz w:val="32"/>
          <w:szCs w:val="32"/>
        </w:rPr>
        <w:t>déforestation</w:t>
      </w:r>
      <w:r w:rsidR="00931F6E" w:rsidRPr="00642C80">
        <w:rPr>
          <w:rFonts w:ascii="Arial" w:hAnsi="Arial" w:cs="Arial"/>
          <w:b/>
          <w:bCs/>
          <w:sz w:val="32"/>
          <w:szCs w:val="32"/>
        </w:rPr>
        <w:t xml:space="preserve"> </w:t>
      </w:r>
    </w:p>
    <w:p w:rsidR="00931F6E" w:rsidRPr="00642C80" w:rsidRDefault="00642C80" w:rsidP="00931F6E">
      <w:pPr>
        <w:pStyle w:val="Default"/>
        <w:rPr>
          <w:rFonts w:ascii="Arial" w:hAnsi="Arial" w:cs="Arial"/>
          <w:sz w:val="26"/>
          <w:szCs w:val="26"/>
        </w:rPr>
      </w:pPr>
      <w:r>
        <w:rPr>
          <w:rFonts w:ascii="Arial" w:hAnsi="Arial" w:cs="Arial"/>
          <w:i/>
          <w:iCs/>
          <w:sz w:val="26"/>
          <w:szCs w:val="26"/>
        </w:rPr>
        <w:t>Parmi l</w:t>
      </w:r>
      <w:r w:rsidRPr="00642C80">
        <w:rPr>
          <w:rFonts w:ascii="Arial" w:hAnsi="Arial" w:cs="Arial"/>
          <w:i/>
          <w:iCs/>
          <w:sz w:val="26"/>
          <w:szCs w:val="26"/>
        </w:rPr>
        <w:t xml:space="preserve">es </w:t>
      </w:r>
      <w:r w:rsidR="003E3161">
        <w:rPr>
          <w:rFonts w:ascii="Arial" w:hAnsi="Arial" w:cs="Arial"/>
          <w:i/>
          <w:iCs/>
          <w:sz w:val="26"/>
          <w:szCs w:val="26"/>
        </w:rPr>
        <w:t>p</w:t>
      </w:r>
      <w:r w:rsidR="00931F6E" w:rsidRPr="00642C80">
        <w:rPr>
          <w:rFonts w:ascii="Arial" w:hAnsi="Arial" w:cs="Arial"/>
          <w:i/>
          <w:iCs/>
          <w:sz w:val="26"/>
          <w:szCs w:val="26"/>
        </w:rPr>
        <w:t>art</w:t>
      </w:r>
      <w:r w:rsidRPr="00642C80">
        <w:rPr>
          <w:rFonts w:ascii="Arial" w:hAnsi="Arial" w:cs="Arial"/>
          <w:i/>
          <w:iCs/>
          <w:sz w:val="26"/>
          <w:szCs w:val="26"/>
        </w:rPr>
        <w:t>enai</w:t>
      </w:r>
      <w:r w:rsidR="00931F6E" w:rsidRPr="00642C80">
        <w:rPr>
          <w:rFonts w:ascii="Arial" w:hAnsi="Arial" w:cs="Arial"/>
          <w:i/>
          <w:iCs/>
          <w:sz w:val="26"/>
          <w:szCs w:val="26"/>
        </w:rPr>
        <w:t>r</w:t>
      </w:r>
      <w:r w:rsidRPr="00642C80">
        <w:rPr>
          <w:rFonts w:ascii="Arial" w:hAnsi="Arial" w:cs="Arial"/>
          <w:i/>
          <w:iCs/>
          <w:sz w:val="26"/>
          <w:szCs w:val="26"/>
        </w:rPr>
        <w:t>e</w:t>
      </w:r>
      <w:r w:rsidR="00931F6E" w:rsidRPr="00642C80">
        <w:rPr>
          <w:rFonts w:ascii="Arial" w:hAnsi="Arial" w:cs="Arial"/>
          <w:i/>
          <w:iCs/>
          <w:sz w:val="26"/>
          <w:szCs w:val="26"/>
        </w:rPr>
        <w:t xml:space="preserve">s </w:t>
      </w:r>
      <w:r w:rsidRPr="00642C80">
        <w:rPr>
          <w:rFonts w:ascii="Arial" w:hAnsi="Arial" w:cs="Arial"/>
          <w:i/>
          <w:iCs/>
          <w:sz w:val="26"/>
          <w:szCs w:val="26"/>
        </w:rPr>
        <w:t>on compte</w:t>
      </w:r>
      <w:r w:rsidR="003E3161">
        <w:rPr>
          <w:rFonts w:ascii="Arial" w:hAnsi="Arial" w:cs="Arial"/>
          <w:i/>
          <w:iCs/>
          <w:sz w:val="26"/>
          <w:szCs w:val="26"/>
        </w:rPr>
        <w:t xml:space="preserve"> notamment</w:t>
      </w:r>
      <w:r w:rsidRPr="00642C80">
        <w:rPr>
          <w:rFonts w:ascii="Arial" w:hAnsi="Arial" w:cs="Arial"/>
          <w:i/>
          <w:iCs/>
          <w:sz w:val="26"/>
          <w:szCs w:val="26"/>
        </w:rPr>
        <w:t xml:space="preserve"> </w:t>
      </w:r>
      <w:proofErr w:type="spellStart"/>
      <w:r w:rsidR="00931F6E" w:rsidRPr="00642C80">
        <w:rPr>
          <w:rFonts w:ascii="Arial" w:hAnsi="Arial" w:cs="Arial"/>
          <w:i/>
          <w:iCs/>
          <w:sz w:val="26"/>
          <w:szCs w:val="26"/>
        </w:rPr>
        <w:t>Bunge</w:t>
      </w:r>
      <w:proofErr w:type="spellEnd"/>
      <w:r w:rsidR="00931F6E" w:rsidRPr="00642C80">
        <w:rPr>
          <w:rFonts w:ascii="Arial" w:hAnsi="Arial" w:cs="Arial"/>
          <w:i/>
          <w:iCs/>
          <w:sz w:val="26"/>
          <w:szCs w:val="26"/>
        </w:rPr>
        <w:t>, Cargill, Carrefour, Inter-American Investment Corporation (IIC/IDB)</w:t>
      </w:r>
      <w:r w:rsidR="00931F6E" w:rsidRPr="00642C80">
        <w:rPr>
          <w:rFonts w:ascii="Arial" w:hAnsi="Arial" w:cs="Arial"/>
          <w:sz w:val="26"/>
          <w:szCs w:val="26"/>
        </w:rPr>
        <w:t xml:space="preserve">, </w:t>
      </w:r>
      <w:r w:rsidR="00931F6E" w:rsidRPr="00642C80">
        <w:rPr>
          <w:rFonts w:ascii="Arial" w:hAnsi="Arial" w:cs="Arial"/>
          <w:i/>
          <w:iCs/>
          <w:sz w:val="26"/>
          <w:szCs w:val="26"/>
        </w:rPr>
        <w:t xml:space="preserve">Mars, </w:t>
      </w:r>
      <w:proofErr w:type="spellStart"/>
      <w:r w:rsidR="00931F6E" w:rsidRPr="00642C80">
        <w:rPr>
          <w:rFonts w:ascii="Arial" w:hAnsi="Arial" w:cs="Arial"/>
          <w:i/>
          <w:iCs/>
          <w:sz w:val="26"/>
          <w:szCs w:val="26"/>
        </w:rPr>
        <w:t>Mondelēz</w:t>
      </w:r>
      <w:proofErr w:type="spellEnd"/>
      <w:r w:rsidR="00931F6E" w:rsidRPr="00642C80">
        <w:rPr>
          <w:rFonts w:ascii="Arial" w:hAnsi="Arial" w:cs="Arial"/>
          <w:i/>
          <w:iCs/>
          <w:sz w:val="26"/>
          <w:szCs w:val="26"/>
        </w:rPr>
        <w:t xml:space="preserve"> International, </w:t>
      </w:r>
      <w:proofErr w:type="spellStart"/>
      <w:r w:rsidR="00931F6E" w:rsidRPr="00642C80">
        <w:rPr>
          <w:rFonts w:ascii="Arial" w:hAnsi="Arial" w:cs="Arial"/>
          <w:i/>
          <w:iCs/>
          <w:sz w:val="26"/>
          <w:szCs w:val="26"/>
        </w:rPr>
        <w:t>Wal</w:t>
      </w:r>
      <w:r w:rsidR="003E3161">
        <w:rPr>
          <w:rFonts w:ascii="Arial" w:hAnsi="Arial" w:cs="Arial"/>
          <w:i/>
          <w:iCs/>
          <w:sz w:val="26"/>
          <w:szCs w:val="26"/>
        </w:rPr>
        <w:t>mart</w:t>
      </w:r>
      <w:proofErr w:type="spellEnd"/>
      <w:r w:rsidR="003E3161">
        <w:rPr>
          <w:rFonts w:ascii="Arial" w:hAnsi="Arial" w:cs="Arial"/>
          <w:i/>
          <w:iCs/>
          <w:sz w:val="26"/>
          <w:szCs w:val="26"/>
        </w:rPr>
        <w:t xml:space="preserve"> et</w:t>
      </w:r>
      <w:r>
        <w:rPr>
          <w:rFonts w:ascii="Arial" w:hAnsi="Arial" w:cs="Arial"/>
          <w:i/>
          <w:iCs/>
          <w:sz w:val="26"/>
          <w:szCs w:val="26"/>
        </w:rPr>
        <w:t xml:space="preserve"> World </w:t>
      </w:r>
      <w:proofErr w:type="spellStart"/>
      <w:r>
        <w:rPr>
          <w:rFonts w:ascii="Arial" w:hAnsi="Arial" w:cs="Arial"/>
          <w:i/>
          <w:iCs/>
          <w:sz w:val="26"/>
          <w:szCs w:val="26"/>
        </w:rPr>
        <w:t>Resources</w:t>
      </w:r>
      <w:proofErr w:type="spellEnd"/>
      <w:r>
        <w:rPr>
          <w:rFonts w:ascii="Arial" w:hAnsi="Arial" w:cs="Arial"/>
          <w:i/>
          <w:iCs/>
          <w:sz w:val="26"/>
          <w:szCs w:val="26"/>
        </w:rPr>
        <w:t xml:space="preserve"> Institute</w:t>
      </w:r>
      <w:r w:rsidR="003E3161">
        <w:rPr>
          <w:rFonts w:ascii="Arial" w:hAnsi="Arial" w:cs="Arial"/>
          <w:i/>
          <w:iCs/>
          <w:sz w:val="26"/>
          <w:szCs w:val="26"/>
        </w:rPr>
        <w:t>.</w:t>
      </w:r>
      <w:r w:rsidR="00931F6E" w:rsidRPr="00642C80">
        <w:rPr>
          <w:rFonts w:ascii="Arial" w:hAnsi="Arial" w:cs="Arial"/>
          <w:i/>
          <w:iCs/>
          <w:sz w:val="26"/>
          <w:szCs w:val="26"/>
        </w:rPr>
        <w:t xml:space="preserve"> </w:t>
      </w:r>
    </w:p>
    <w:p w:rsidR="00DF2ABC" w:rsidRDefault="00642C80" w:rsidP="007F5E9D">
      <w:pPr>
        <w:pStyle w:val="Default"/>
        <w:jc w:val="both"/>
        <w:rPr>
          <w:sz w:val="22"/>
          <w:szCs w:val="22"/>
        </w:rPr>
      </w:pPr>
      <w:r w:rsidRPr="008E388D">
        <w:rPr>
          <w:b/>
          <w:bCs/>
          <w:sz w:val="22"/>
          <w:szCs w:val="22"/>
        </w:rPr>
        <w:t>DAVOS, SUISSE</w:t>
      </w:r>
      <w:r w:rsidR="00931F6E" w:rsidRPr="008E388D">
        <w:rPr>
          <w:b/>
          <w:bCs/>
          <w:sz w:val="22"/>
          <w:szCs w:val="22"/>
        </w:rPr>
        <w:t xml:space="preserve"> (</w:t>
      </w:r>
      <w:r w:rsidRPr="008E388D">
        <w:rPr>
          <w:b/>
          <w:bCs/>
          <w:sz w:val="22"/>
          <w:szCs w:val="22"/>
        </w:rPr>
        <w:t xml:space="preserve">18 </w:t>
      </w:r>
      <w:r w:rsidR="00931F6E" w:rsidRPr="008E388D">
        <w:rPr>
          <w:b/>
          <w:bCs/>
          <w:sz w:val="22"/>
          <w:szCs w:val="22"/>
        </w:rPr>
        <w:t>Jan</w:t>
      </w:r>
      <w:r w:rsidRPr="008E388D">
        <w:rPr>
          <w:b/>
          <w:bCs/>
          <w:sz w:val="22"/>
          <w:szCs w:val="22"/>
        </w:rPr>
        <w:t>vier</w:t>
      </w:r>
      <w:r w:rsidR="00931F6E" w:rsidRPr="008E388D">
        <w:rPr>
          <w:b/>
          <w:bCs/>
          <w:sz w:val="22"/>
          <w:szCs w:val="22"/>
        </w:rPr>
        <w:t xml:space="preserve"> 2017</w:t>
      </w:r>
      <w:proofErr w:type="gramStart"/>
      <w:r w:rsidR="00931F6E" w:rsidRPr="008E388D">
        <w:rPr>
          <w:b/>
          <w:bCs/>
          <w:sz w:val="22"/>
          <w:szCs w:val="22"/>
        </w:rPr>
        <w:t>)—</w:t>
      </w:r>
      <w:proofErr w:type="gramEnd"/>
      <w:r w:rsidRPr="008E388D">
        <w:rPr>
          <w:sz w:val="22"/>
          <w:szCs w:val="22"/>
        </w:rPr>
        <w:t>Aujourd’hui au Forum Economique Mondial, 20</w:t>
      </w:r>
      <w:r w:rsidR="008E388D" w:rsidRPr="008E388D">
        <w:rPr>
          <w:sz w:val="22"/>
          <w:szCs w:val="22"/>
        </w:rPr>
        <w:t xml:space="preserve"> des plus grands producteurs</w:t>
      </w:r>
      <w:r w:rsidR="007F5E9D">
        <w:rPr>
          <w:sz w:val="22"/>
          <w:szCs w:val="22"/>
        </w:rPr>
        <w:t>,</w:t>
      </w:r>
      <w:r w:rsidR="008E388D" w:rsidRPr="008E388D">
        <w:rPr>
          <w:sz w:val="22"/>
          <w:szCs w:val="22"/>
        </w:rPr>
        <w:t xml:space="preserve"> négociants, fabricants, consultants et revendeurs</w:t>
      </w:r>
      <w:r w:rsidR="007F5E9D">
        <w:rPr>
          <w:sz w:val="22"/>
          <w:szCs w:val="22"/>
        </w:rPr>
        <w:t xml:space="preserve"> </w:t>
      </w:r>
      <w:r w:rsidR="007F5E9D" w:rsidRPr="008E388D">
        <w:rPr>
          <w:sz w:val="22"/>
          <w:szCs w:val="22"/>
        </w:rPr>
        <w:t>mondiaux de produits de bases,</w:t>
      </w:r>
      <w:r w:rsidR="008E388D" w:rsidRPr="008E388D">
        <w:rPr>
          <w:sz w:val="22"/>
          <w:szCs w:val="22"/>
        </w:rPr>
        <w:t xml:space="preserve"> on</w:t>
      </w:r>
      <w:r w:rsidR="007F5E9D">
        <w:rPr>
          <w:sz w:val="22"/>
          <w:szCs w:val="22"/>
        </w:rPr>
        <w:t>t</w:t>
      </w:r>
      <w:r w:rsidR="008E388D" w:rsidRPr="008E388D">
        <w:rPr>
          <w:sz w:val="22"/>
          <w:szCs w:val="22"/>
        </w:rPr>
        <w:t xml:space="preserve"> </w:t>
      </w:r>
      <w:r w:rsidR="008E388D">
        <w:rPr>
          <w:sz w:val="22"/>
          <w:szCs w:val="22"/>
        </w:rPr>
        <w:t>lancé</w:t>
      </w:r>
      <w:r w:rsidR="008E388D" w:rsidRPr="008E388D">
        <w:rPr>
          <w:sz w:val="22"/>
          <w:szCs w:val="22"/>
        </w:rPr>
        <w:t xml:space="preserve"> un nouveau partenariat</w:t>
      </w:r>
      <w:r w:rsidR="008E388D">
        <w:rPr>
          <w:sz w:val="22"/>
          <w:szCs w:val="22"/>
        </w:rPr>
        <w:t xml:space="preserve"> avec les institutions de recherche et les banques pour surveiller la déforestation et gérer la durabilité de la ferme au consommateur. </w:t>
      </w:r>
      <w:r w:rsidR="008E388D" w:rsidRPr="00DF2ABC">
        <w:rPr>
          <w:sz w:val="22"/>
          <w:szCs w:val="22"/>
        </w:rPr>
        <w:t xml:space="preserve">Globalement, 366 compagnies </w:t>
      </w:r>
      <w:r w:rsidR="007F5E9D">
        <w:rPr>
          <w:sz w:val="22"/>
          <w:szCs w:val="22"/>
        </w:rPr>
        <w:t>pesa</w:t>
      </w:r>
      <w:r w:rsidR="00DF2ABC" w:rsidRPr="00DF2ABC">
        <w:rPr>
          <w:sz w:val="22"/>
          <w:szCs w:val="22"/>
        </w:rPr>
        <w:t xml:space="preserve">nt </w:t>
      </w:r>
      <w:r w:rsidR="00931F6E" w:rsidRPr="00DF2ABC">
        <w:rPr>
          <w:sz w:val="22"/>
          <w:szCs w:val="22"/>
        </w:rPr>
        <w:t xml:space="preserve">2.9 </w:t>
      </w:r>
      <w:r w:rsidR="00DF2ABC" w:rsidRPr="00DF2ABC">
        <w:rPr>
          <w:sz w:val="22"/>
          <w:szCs w:val="22"/>
        </w:rPr>
        <w:t xml:space="preserve">milliards de dollars se sont </w:t>
      </w:r>
      <w:r w:rsidR="00DF2ABC">
        <w:rPr>
          <w:sz w:val="22"/>
          <w:szCs w:val="22"/>
        </w:rPr>
        <w:t>engagé</w:t>
      </w:r>
      <w:r w:rsidR="00DF2ABC" w:rsidRPr="00DF2ABC">
        <w:rPr>
          <w:sz w:val="22"/>
          <w:szCs w:val="22"/>
        </w:rPr>
        <w:t xml:space="preserve">s pour éliminer la </w:t>
      </w:r>
      <w:r w:rsidR="00DF2ABC">
        <w:rPr>
          <w:sz w:val="22"/>
          <w:szCs w:val="22"/>
        </w:rPr>
        <w:t>dé</w:t>
      </w:r>
      <w:r w:rsidR="00DF2ABC" w:rsidRPr="00DF2ABC">
        <w:rPr>
          <w:sz w:val="22"/>
          <w:szCs w:val="22"/>
        </w:rPr>
        <w:t>forestation de leurs chaines d’approvisionnement, mais ils ont besoin</w:t>
      </w:r>
      <w:r w:rsidR="007F5E9D">
        <w:rPr>
          <w:sz w:val="22"/>
          <w:szCs w:val="22"/>
        </w:rPr>
        <w:t xml:space="preserve"> d’une meilleure information pour atteindre leurs engagements.</w:t>
      </w:r>
    </w:p>
    <w:p w:rsidR="007F5E9D" w:rsidRPr="00DF2ABC" w:rsidRDefault="007F5E9D" w:rsidP="00931F6E">
      <w:pPr>
        <w:pStyle w:val="Default"/>
        <w:rPr>
          <w:sz w:val="22"/>
          <w:szCs w:val="22"/>
        </w:rPr>
      </w:pPr>
    </w:p>
    <w:p w:rsidR="00931F6E" w:rsidRPr="007F5E9D" w:rsidRDefault="007F5E9D" w:rsidP="007F5E9D">
      <w:pPr>
        <w:pStyle w:val="Default"/>
        <w:jc w:val="both"/>
        <w:rPr>
          <w:sz w:val="22"/>
          <w:szCs w:val="22"/>
        </w:rPr>
      </w:pPr>
      <w:r>
        <w:rPr>
          <w:sz w:val="22"/>
          <w:szCs w:val="22"/>
        </w:rPr>
        <w:t>Le partenariat sera centré sur la construction d’un outil global d’aide à la décision afin d’augmenter la transparence et la traçabilité à travers les chaînes d’approvisionnement.</w:t>
      </w:r>
    </w:p>
    <w:p w:rsidR="007F5E9D" w:rsidRPr="00A54025" w:rsidRDefault="007F5E9D" w:rsidP="00931F6E">
      <w:pPr>
        <w:pStyle w:val="Default"/>
        <w:rPr>
          <w:sz w:val="22"/>
          <w:szCs w:val="22"/>
        </w:rPr>
      </w:pPr>
    </w:p>
    <w:p w:rsidR="00931F6E" w:rsidRDefault="007F5E9D" w:rsidP="007F5E9D">
      <w:pPr>
        <w:pStyle w:val="Default"/>
        <w:jc w:val="both"/>
        <w:rPr>
          <w:sz w:val="22"/>
          <w:szCs w:val="22"/>
        </w:rPr>
      </w:pPr>
      <w:r w:rsidRPr="00A54025">
        <w:rPr>
          <w:sz w:val="22"/>
          <w:szCs w:val="22"/>
        </w:rPr>
        <w:t xml:space="preserve">Mené par l’équipe du </w:t>
      </w:r>
      <w:r w:rsidR="00931F6E" w:rsidRPr="00A54025">
        <w:rPr>
          <w:sz w:val="22"/>
          <w:szCs w:val="22"/>
        </w:rPr>
        <w:t xml:space="preserve">World </w:t>
      </w:r>
      <w:proofErr w:type="spellStart"/>
      <w:r w:rsidR="00931F6E" w:rsidRPr="00A54025">
        <w:rPr>
          <w:sz w:val="22"/>
          <w:szCs w:val="22"/>
        </w:rPr>
        <w:t>Resources</w:t>
      </w:r>
      <w:proofErr w:type="spellEnd"/>
      <w:r w:rsidR="00931F6E" w:rsidRPr="00A54025">
        <w:rPr>
          <w:sz w:val="22"/>
          <w:szCs w:val="22"/>
        </w:rPr>
        <w:t xml:space="preserve"> </w:t>
      </w:r>
      <w:proofErr w:type="spellStart"/>
      <w:r w:rsidR="00931F6E" w:rsidRPr="00A54025">
        <w:rPr>
          <w:sz w:val="22"/>
          <w:szCs w:val="22"/>
        </w:rPr>
        <w:t>Inst</w:t>
      </w:r>
      <w:r w:rsidRPr="00A54025">
        <w:rPr>
          <w:sz w:val="22"/>
          <w:szCs w:val="22"/>
        </w:rPr>
        <w:t>itute’s</w:t>
      </w:r>
      <w:proofErr w:type="spellEnd"/>
      <w:r w:rsidRPr="00A54025">
        <w:rPr>
          <w:sz w:val="22"/>
          <w:szCs w:val="22"/>
        </w:rPr>
        <w:t xml:space="preserve"> Global Forest Watch</w:t>
      </w:r>
      <w:r w:rsidR="00931F6E" w:rsidRPr="00A54025">
        <w:rPr>
          <w:sz w:val="22"/>
          <w:szCs w:val="22"/>
        </w:rPr>
        <w:t>,</w:t>
      </w:r>
      <w:r w:rsidRPr="00A54025">
        <w:rPr>
          <w:sz w:val="22"/>
          <w:szCs w:val="22"/>
        </w:rPr>
        <w:t xml:space="preserve"> les partenaires incluant</w:t>
      </w:r>
      <w:r w:rsidR="00931F6E" w:rsidRPr="00A54025">
        <w:rPr>
          <w:sz w:val="22"/>
          <w:szCs w:val="22"/>
        </w:rPr>
        <w:t xml:space="preserve"> </w:t>
      </w:r>
      <w:proofErr w:type="spellStart"/>
      <w:r w:rsidR="00931F6E" w:rsidRPr="00A54025">
        <w:rPr>
          <w:sz w:val="22"/>
          <w:szCs w:val="22"/>
        </w:rPr>
        <w:t>Bunge</w:t>
      </w:r>
      <w:proofErr w:type="spellEnd"/>
      <w:r w:rsidR="00931F6E" w:rsidRPr="00A54025">
        <w:rPr>
          <w:sz w:val="22"/>
          <w:szCs w:val="22"/>
        </w:rPr>
        <w:t xml:space="preserve">, Cargill, Carrefour, Conservation International, </w:t>
      </w:r>
      <w:proofErr w:type="spellStart"/>
      <w:r w:rsidR="00931F6E" w:rsidRPr="00A54025">
        <w:rPr>
          <w:sz w:val="22"/>
          <w:szCs w:val="22"/>
        </w:rPr>
        <w:t>Daemeter</w:t>
      </w:r>
      <w:proofErr w:type="spellEnd"/>
      <w:r w:rsidR="00931F6E" w:rsidRPr="00A54025">
        <w:rPr>
          <w:sz w:val="22"/>
          <w:szCs w:val="22"/>
        </w:rPr>
        <w:t xml:space="preserve">, GIZ - Die Deutsche Gesellschaft </w:t>
      </w:r>
      <w:proofErr w:type="spellStart"/>
      <w:r w:rsidR="00931F6E" w:rsidRPr="00A54025">
        <w:rPr>
          <w:sz w:val="22"/>
          <w:szCs w:val="22"/>
        </w:rPr>
        <w:t>für</w:t>
      </w:r>
      <w:proofErr w:type="spellEnd"/>
      <w:r w:rsidR="00931F6E" w:rsidRPr="00A54025">
        <w:rPr>
          <w:sz w:val="22"/>
          <w:szCs w:val="22"/>
        </w:rPr>
        <w:t xml:space="preserve"> Internationale </w:t>
      </w:r>
      <w:proofErr w:type="spellStart"/>
      <w:r w:rsidR="00931F6E" w:rsidRPr="00A54025">
        <w:rPr>
          <w:sz w:val="22"/>
          <w:szCs w:val="22"/>
        </w:rPr>
        <w:t>Zusammenarbeit</w:t>
      </w:r>
      <w:proofErr w:type="spellEnd"/>
      <w:r w:rsidR="00931F6E" w:rsidRPr="00A54025">
        <w:rPr>
          <w:sz w:val="22"/>
          <w:szCs w:val="22"/>
        </w:rPr>
        <w:t xml:space="preserve">, Envol Vert, IOI Group, Mars, </w:t>
      </w:r>
      <w:proofErr w:type="spellStart"/>
      <w:r w:rsidR="00931F6E" w:rsidRPr="00A54025">
        <w:rPr>
          <w:sz w:val="22"/>
          <w:szCs w:val="22"/>
        </w:rPr>
        <w:t>Mondelēz</w:t>
      </w:r>
      <w:proofErr w:type="spellEnd"/>
      <w:r w:rsidR="00931F6E" w:rsidRPr="00A54025">
        <w:rPr>
          <w:sz w:val="22"/>
          <w:szCs w:val="22"/>
        </w:rPr>
        <w:t xml:space="preserve"> International, IDH–The </w:t>
      </w:r>
      <w:proofErr w:type="spellStart"/>
      <w:r w:rsidR="00931F6E" w:rsidRPr="00A54025">
        <w:rPr>
          <w:sz w:val="22"/>
          <w:szCs w:val="22"/>
        </w:rPr>
        <w:t>S</w:t>
      </w:r>
      <w:r w:rsidRPr="00A54025">
        <w:rPr>
          <w:sz w:val="22"/>
          <w:szCs w:val="22"/>
        </w:rPr>
        <w:t>ustainable</w:t>
      </w:r>
      <w:proofErr w:type="spellEnd"/>
      <w:r w:rsidRPr="00A54025">
        <w:rPr>
          <w:sz w:val="22"/>
          <w:szCs w:val="22"/>
        </w:rPr>
        <w:t xml:space="preserve"> Trade Initiative, l’</w:t>
      </w:r>
      <w:r w:rsidR="00931F6E" w:rsidRPr="00A54025">
        <w:rPr>
          <w:sz w:val="22"/>
          <w:szCs w:val="22"/>
        </w:rPr>
        <w:t xml:space="preserve">Inter-American Investment Corporation (IIC/IDB), FMO–Dutch </w:t>
      </w:r>
      <w:proofErr w:type="spellStart"/>
      <w:r w:rsidR="00931F6E" w:rsidRPr="00A54025">
        <w:rPr>
          <w:sz w:val="22"/>
          <w:szCs w:val="22"/>
        </w:rPr>
        <w:t>Development</w:t>
      </w:r>
      <w:proofErr w:type="spellEnd"/>
      <w:r w:rsidR="00931F6E" w:rsidRPr="00A54025">
        <w:rPr>
          <w:sz w:val="22"/>
          <w:szCs w:val="22"/>
        </w:rPr>
        <w:t xml:space="preserve"> Bank, </w:t>
      </w:r>
      <w:r w:rsidRPr="00A54025">
        <w:rPr>
          <w:sz w:val="22"/>
          <w:szCs w:val="22"/>
        </w:rPr>
        <w:t xml:space="preserve">la </w:t>
      </w:r>
      <w:r w:rsidR="00931F6E" w:rsidRPr="00A54025">
        <w:rPr>
          <w:sz w:val="22"/>
          <w:szCs w:val="22"/>
        </w:rPr>
        <w:t xml:space="preserve">National </w:t>
      </w:r>
      <w:proofErr w:type="spellStart"/>
      <w:r w:rsidR="00931F6E" w:rsidRPr="00A54025">
        <w:rPr>
          <w:sz w:val="22"/>
          <w:szCs w:val="22"/>
        </w:rPr>
        <w:t>Wildlife</w:t>
      </w:r>
      <w:proofErr w:type="spellEnd"/>
      <w:r w:rsidR="00931F6E" w:rsidRPr="00A54025">
        <w:rPr>
          <w:sz w:val="22"/>
          <w:szCs w:val="22"/>
        </w:rPr>
        <w:t xml:space="preserve"> </w:t>
      </w:r>
      <w:proofErr w:type="spellStart"/>
      <w:r w:rsidR="00931F6E" w:rsidRPr="00A54025">
        <w:rPr>
          <w:sz w:val="22"/>
          <w:szCs w:val="22"/>
        </w:rPr>
        <w:t>Federation</w:t>
      </w:r>
      <w:proofErr w:type="spellEnd"/>
      <w:r w:rsidR="00931F6E" w:rsidRPr="00A54025">
        <w:rPr>
          <w:sz w:val="22"/>
          <w:szCs w:val="22"/>
        </w:rPr>
        <w:t xml:space="preserve">, </w:t>
      </w:r>
      <w:proofErr w:type="spellStart"/>
      <w:r w:rsidR="00931F6E" w:rsidRPr="00A54025">
        <w:rPr>
          <w:sz w:val="22"/>
          <w:szCs w:val="22"/>
        </w:rPr>
        <w:t>Rainforest</w:t>
      </w:r>
      <w:proofErr w:type="spellEnd"/>
      <w:r w:rsidR="00931F6E" w:rsidRPr="00A54025">
        <w:rPr>
          <w:sz w:val="22"/>
          <w:szCs w:val="22"/>
        </w:rPr>
        <w:t xml:space="preserve"> Alliance, </w:t>
      </w:r>
      <w:proofErr w:type="spellStart"/>
      <w:r w:rsidR="00931F6E" w:rsidRPr="00A54025">
        <w:rPr>
          <w:sz w:val="22"/>
          <w:szCs w:val="22"/>
        </w:rPr>
        <w:t>Proforest</w:t>
      </w:r>
      <w:proofErr w:type="spellEnd"/>
      <w:r w:rsidR="00931F6E" w:rsidRPr="00A54025">
        <w:rPr>
          <w:sz w:val="22"/>
          <w:szCs w:val="22"/>
        </w:rPr>
        <w:t>, The Nat</w:t>
      </w:r>
      <w:r w:rsidRPr="00A54025">
        <w:rPr>
          <w:sz w:val="22"/>
          <w:szCs w:val="22"/>
        </w:rPr>
        <w:t xml:space="preserve">ure </w:t>
      </w:r>
      <w:proofErr w:type="spellStart"/>
      <w:r w:rsidRPr="00A54025">
        <w:rPr>
          <w:sz w:val="22"/>
          <w:szCs w:val="22"/>
        </w:rPr>
        <w:t>Conservancy</w:t>
      </w:r>
      <w:proofErr w:type="spellEnd"/>
      <w:r w:rsidRPr="00A54025">
        <w:rPr>
          <w:sz w:val="22"/>
          <w:szCs w:val="22"/>
        </w:rPr>
        <w:t>, Transitions et</w:t>
      </w:r>
      <w:r w:rsidR="00931F6E" w:rsidRPr="00A54025">
        <w:rPr>
          <w:sz w:val="22"/>
          <w:szCs w:val="22"/>
        </w:rPr>
        <w:t xml:space="preserve"> </w:t>
      </w:r>
      <w:proofErr w:type="spellStart"/>
      <w:r w:rsidR="00931F6E" w:rsidRPr="00A54025">
        <w:rPr>
          <w:sz w:val="22"/>
          <w:szCs w:val="22"/>
        </w:rPr>
        <w:t>Walmart</w:t>
      </w:r>
      <w:proofErr w:type="spellEnd"/>
      <w:r w:rsidR="00931F6E" w:rsidRPr="00A54025">
        <w:rPr>
          <w:i/>
          <w:iCs/>
          <w:sz w:val="22"/>
          <w:szCs w:val="22"/>
        </w:rPr>
        <w:t xml:space="preserve">. </w:t>
      </w:r>
      <w:r w:rsidRPr="007F5E9D">
        <w:rPr>
          <w:i/>
          <w:iCs/>
          <w:sz w:val="22"/>
          <w:szCs w:val="22"/>
        </w:rPr>
        <w:t>Cela permettra également d’atteindre les objectifs de</w:t>
      </w:r>
      <w:r w:rsidRPr="007F5E9D">
        <w:rPr>
          <w:sz w:val="22"/>
          <w:szCs w:val="22"/>
        </w:rPr>
        <w:t xml:space="preserve"> zéro-dé</w:t>
      </w:r>
      <w:r w:rsidR="00931F6E" w:rsidRPr="007F5E9D">
        <w:rPr>
          <w:sz w:val="22"/>
          <w:szCs w:val="22"/>
        </w:rPr>
        <w:t xml:space="preserve">forestation </w:t>
      </w:r>
      <w:r w:rsidRPr="007F5E9D">
        <w:rPr>
          <w:sz w:val="22"/>
          <w:szCs w:val="22"/>
        </w:rPr>
        <w:t>du Forum Economique Mondial</w:t>
      </w:r>
      <w:r>
        <w:rPr>
          <w:sz w:val="22"/>
          <w:szCs w:val="22"/>
        </w:rPr>
        <w:t>-convoqué</w:t>
      </w:r>
      <w:r w:rsidR="00931F6E" w:rsidRPr="007F5E9D">
        <w:rPr>
          <w:sz w:val="22"/>
          <w:szCs w:val="22"/>
        </w:rPr>
        <w:t xml:space="preserve"> Tropical Forest Alliance 2020, Consumer </w:t>
      </w:r>
      <w:proofErr w:type="spellStart"/>
      <w:r w:rsidR="00931F6E" w:rsidRPr="007F5E9D">
        <w:rPr>
          <w:sz w:val="22"/>
          <w:szCs w:val="22"/>
        </w:rPr>
        <w:t>Goods</w:t>
      </w:r>
      <w:proofErr w:type="spellEnd"/>
      <w:r w:rsidR="00931F6E" w:rsidRPr="007F5E9D">
        <w:rPr>
          <w:sz w:val="22"/>
          <w:szCs w:val="22"/>
        </w:rPr>
        <w:t xml:space="preserve"> Forum, Banking </w:t>
      </w:r>
      <w:proofErr w:type="spellStart"/>
      <w:r w:rsidR="00931F6E" w:rsidRPr="007F5E9D">
        <w:rPr>
          <w:sz w:val="22"/>
          <w:szCs w:val="22"/>
        </w:rPr>
        <w:t>Environmental</w:t>
      </w:r>
      <w:proofErr w:type="spellEnd"/>
      <w:r w:rsidR="00931F6E" w:rsidRPr="007F5E9D">
        <w:rPr>
          <w:sz w:val="22"/>
          <w:szCs w:val="22"/>
        </w:rPr>
        <w:t xml:space="preserve"> Initiative, </w:t>
      </w:r>
      <w:r>
        <w:rPr>
          <w:sz w:val="22"/>
          <w:szCs w:val="22"/>
        </w:rPr>
        <w:t>et plus encore</w:t>
      </w:r>
      <w:r w:rsidR="00931F6E" w:rsidRPr="007F5E9D">
        <w:rPr>
          <w:sz w:val="22"/>
          <w:szCs w:val="22"/>
        </w:rPr>
        <w:t xml:space="preserve">. </w:t>
      </w:r>
    </w:p>
    <w:p w:rsidR="007F5E9D" w:rsidRPr="007F5E9D" w:rsidRDefault="007F5E9D" w:rsidP="007F5E9D">
      <w:pPr>
        <w:pStyle w:val="Default"/>
        <w:jc w:val="both"/>
        <w:rPr>
          <w:sz w:val="22"/>
          <w:szCs w:val="22"/>
        </w:rPr>
      </w:pPr>
    </w:p>
    <w:p w:rsidR="00931F6E" w:rsidRPr="00B147E0" w:rsidRDefault="007F5E9D" w:rsidP="008F702C">
      <w:pPr>
        <w:pStyle w:val="Default"/>
        <w:jc w:val="both"/>
        <w:rPr>
          <w:sz w:val="22"/>
          <w:szCs w:val="22"/>
        </w:rPr>
      </w:pPr>
      <w:r w:rsidRPr="007F5E9D">
        <w:rPr>
          <w:sz w:val="22"/>
          <w:szCs w:val="22"/>
        </w:rPr>
        <w:t>L’outil se basera sur une technologie et des méthodes développées par</w:t>
      </w:r>
      <w:r w:rsidR="00931F6E" w:rsidRPr="007F5E9D">
        <w:rPr>
          <w:sz w:val="22"/>
          <w:szCs w:val="22"/>
        </w:rPr>
        <w:t xml:space="preserve"> WRI </w:t>
      </w:r>
      <w:r w:rsidRPr="007F5E9D">
        <w:rPr>
          <w:sz w:val="22"/>
          <w:szCs w:val="22"/>
        </w:rPr>
        <w:t xml:space="preserve">sur la plateforme </w:t>
      </w:r>
      <w:r w:rsidR="00931F6E" w:rsidRPr="007F5E9D">
        <w:rPr>
          <w:sz w:val="22"/>
          <w:szCs w:val="22"/>
        </w:rPr>
        <w:t xml:space="preserve"> Global Forest Watch </w:t>
      </w:r>
      <w:proofErr w:type="spellStart"/>
      <w:r w:rsidR="00931F6E" w:rsidRPr="007F5E9D">
        <w:rPr>
          <w:sz w:val="22"/>
          <w:szCs w:val="22"/>
        </w:rPr>
        <w:t>Commodities</w:t>
      </w:r>
      <w:proofErr w:type="spellEnd"/>
      <w:r w:rsidR="00931F6E" w:rsidRPr="007F5E9D">
        <w:rPr>
          <w:sz w:val="22"/>
          <w:szCs w:val="22"/>
        </w:rPr>
        <w:t>,</w:t>
      </w:r>
      <w:r w:rsidRPr="007F5E9D">
        <w:rPr>
          <w:sz w:val="22"/>
          <w:szCs w:val="22"/>
        </w:rPr>
        <w:t xml:space="preserve"> qui permet actuellement aux compa</w:t>
      </w:r>
      <w:r w:rsidR="000D687C">
        <w:rPr>
          <w:sz w:val="22"/>
          <w:szCs w:val="22"/>
        </w:rPr>
        <w:t>g</w:t>
      </w:r>
      <w:r w:rsidRPr="007F5E9D">
        <w:rPr>
          <w:sz w:val="22"/>
          <w:szCs w:val="22"/>
        </w:rPr>
        <w:t>nies d’évaluer leur risques sur cha</w:t>
      </w:r>
      <w:r>
        <w:rPr>
          <w:sz w:val="22"/>
          <w:szCs w:val="22"/>
        </w:rPr>
        <w:t>înes d’approvisionnements via des cartes de perte de couverture forestière haute-résolution, des alertes en quasi temps réel de déforestation et incendies, et l’</w:t>
      </w:r>
      <w:r w:rsidR="00B147E0">
        <w:rPr>
          <w:sz w:val="22"/>
          <w:szCs w:val="22"/>
        </w:rPr>
        <w:t xml:space="preserve">analyse d’usines </w:t>
      </w:r>
      <w:r>
        <w:rPr>
          <w:sz w:val="22"/>
          <w:szCs w:val="22"/>
        </w:rPr>
        <w:t>et fermes individuels</w:t>
      </w:r>
      <w:r w:rsidR="00931F6E" w:rsidRPr="007F5E9D">
        <w:rPr>
          <w:sz w:val="22"/>
          <w:szCs w:val="22"/>
        </w:rPr>
        <w:t>.</w:t>
      </w:r>
      <w:r w:rsidR="00B147E0">
        <w:rPr>
          <w:sz w:val="22"/>
          <w:szCs w:val="22"/>
        </w:rPr>
        <w:t xml:space="preserve"> Le nouvel outil ne sera pas seulement une source d’information, mais un système de gestion totalement opérationnel.</w:t>
      </w:r>
    </w:p>
    <w:p w:rsidR="00931F6E" w:rsidRPr="008F702C" w:rsidRDefault="00B147E0" w:rsidP="006C4D0B">
      <w:pPr>
        <w:pStyle w:val="Default"/>
        <w:jc w:val="both"/>
        <w:rPr>
          <w:sz w:val="22"/>
          <w:szCs w:val="22"/>
        </w:rPr>
      </w:pPr>
      <w:r w:rsidRPr="008F702C">
        <w:rPr>
          <w:sz w:val="22"/>
          <w:szCs w:val="22"/>
        </w:rPr>
        <w:t>“</w:t>
      </w:r>
      <w:proofErr w:type="spellStart"/>
      <w:r w:rsidRPr="008F702C">
        <w:rPr>
          <w:sz w:val="22"/>
          <w:szCs w:val="22"/>
        </w:rPr>
        <w:t>Walmart</w:t>
      </w:r>
      <w:proofErr w:type="spellEnd"/>
      <w:r w:rsidRPr="008F702C">
        <w:rPr>
          <w:sz w:val="22"/>
          <w:szCs w:val="22"/>
        </w:rPr>
        <w:t xml:space="preserve"> aspire à préserver les ressources naturelles via la conservation et la restauration, travaillant avec les fournisseurs, les forums d’industrie, les </w:t>
      </w:r>
      <w:r w:rsidR="008F702C" w:rsidRPr="008F702C">
        <w:rPr>
          <w:sz w:val="22"/>
          <w:szCs w:val="22"/>
        </w:rPr>
        <w:t xml:space="preserve">organisations à but non lucrative, les agriculteurs et les gouvernements par le biais d’initiatives </w:t>
      </w:r>
      <w:r w:rsidR="008F702C">
        <w:rPr>
          <w:sz w:val="22"/>
          <w:szCs w:val="22"/>
        </w:rPr>
        <w:t>commerciales et philanthropiques</w:t>
      </w:r>
      <w:r w:rsidR="00931F6E" w:rsidRPr="008F702C">
        <w:rPr>
          <w:sz w:val="22"/>
          <w:szCs w:val="22"/>
        </w:rPr>
        <w:t xml:space="preserve">,” </w:t>
      </w:r>
      <w:r w:rsidR="003703AB">
        <w:rPr>
          <w:sz w:val="22"/>
          <w:szCs w:val="22"/>
        </w:rPr>
        <w:t>selon</w:t>
      </w:r>
      <w:r w:rsidR="00931F6E" w:rsidRPr="008F702C">
        <w:rPr>
          <w:sz w:val="22"/>
          <w:szCs w:val="22"/>
        </w:rPr>
        <w:t xml:space="preserve"> </w:t>
      </w:r>
      <w:r w:rsidR="00931F6E" w:rsidRPr="008F702C">
        <w:rPr>
          <w:b/>
          <w:bCs/>
          <w:sz w:val="22"/>
          <w:szCs w:val="22"/>
        </w:rPr>
        <w:t>Kathleen McLaughlin</w:t>
      </w:r>
      <w:r w:rsidR="008F702C">
        <w:rPr>
          <w:sz w:val="22"/>
          <w:szCs w:val="22"/>
        </w:rPr>
        <w:t>, Vice-Pré</w:t>
      </w:r>
      <w:r w:rsidR="00931F6E" w:rsidRPr="008F702C">
        <w:rPr>
          <w:sz w:val="22"/>
          <w:szCs w:val="22"/>
        </w:rPr>
        <w:t>sident</w:t>
      </w:r>
      <w:r w:rsidR="008F702C">
        <w:rPr>
          <w:sz w:val="22"/>
          <w:szCs w:val="22"/>
        </w:rPr>
        <w:t xml:space="preserve"> Principal et Directeur Général Durabilité pour</w:t>
      </w:r>
      <w:r w:rsidR="00931F6E" w:rsidRPr="008F702C">
        <w:rPr>
          <w:sz w:val="22"/>
          <w:szCs w:val="22"/>
        </w:rPr>
        <w:t xml:space="preserve"> Wal-Mart Stores, Inc. “</w:t>
      </w:r>
      <w:r w:rsidR="008F702C" w:rsidRPr="008F702C">
        <w:rPr>
          <w:sz w:val="22"/>
          <w:szCs w:val="22"/>
        </w:rPr>
        <w:t xml:space="preserve">Nous nous sommes engagés à approvisionner en 20 produits de base de façon plus durable et nous sommes résolus à atteindre un taux </w:t>
      </w:r>
      <w:r w:rsidR="008F702C">
        <w:rPr>
          <w:sz w:val="22"/>
          <w:szCs w:val="22"/>
        </w:rPr>
        <w:t>zé</w:t>
      </w:r>
      <w:r w:rsidR="008F702C" w:rsidRPr="008F702C">
        <w:rPr>
          <w:sz w:val="22"/>
          <w:szCs w:val="22"/>
        </w:rPr>
        <w:t xml:space="preserve">ro de </w:t>
      </w:r>
      <w:r w:rsidR="008F702C">
        <w:rPr>
          <w:sz w:val="22"/>
          <w:szCs w:val="22"/>
        </w:rPr>
        <w:t>dé</w:t>
      </w:r>
      <w:r w:rsidR="008F702C" w:rsidRPr="008F702C">
        <w:rPr>
          <w:sz w:val="22"/>
          <w:szCs w:val="22"/>
        </w:rPr>
        <w:t xml:space="preserve">forestation d’ici à 2020 en palme, </w:t>
      </w:r>
      <w:r w:rsidR="003703AB" w:rsidRPr="008F702C">
        <w:rPr>
          <w:sz w:val="22"/>
          <w:szCs w:val="22"/>
        </w:rPr>
        <w:t>bœuf</w:t>
      </w:r>
      <w:r w:rsidR="008F702C" w:rsidRPr="008F702C">
        <w:rPr>
          <w:sz w:val="22"/>
          <w:szCs w:val="22"/>
        </w:rPr>
        <w:t>, soja et pulpe/papier.</w:t>
      </w:r>
      <w:r w:rsidR="008F702C">
        <w:rPr>
          <w:sz w:val="22"/>
          <w:szCs w:val="22"/>
        </w:rPr>
        <w:t xml:space="preserve"> </w:t>
      </w:r>
      <w:r w:rsidR="008F702C" w:rsidRPr="008F702C">
        <w:rPr>
          <w:sz w:val="22"/>
          <w:szCs w:val="22"/>
        </w:rPr>
        <w:t>Le développement d’innovations et de technologies comme l’outil</w:t>
      </w:r>
      <w:r w:rsidR="00931F6E" w:rsidRPr="008F702C">
        <w:rPr>
          <w:sz w:val="22"/>
          <w:szCs w:val="22"/>
        </w:rPr>
        <w:t xml:space="preserve"> Global Forest Watch </w:t>
      </w:r>
      <w:proofErr w:type="spellStart"/>
      <w:r w:rsidR="00931F6E" w:rsidRPr="008F702C">
        <w:rPr>
          <w:sz w:val="22"/>
          <w:szCs w:val="22"/>
        </w:rPr>
        <w:t>Commodities</w:t>
      </w:r>
      <w:proofErr w:type="spellEnd"/>
      <w:r w:rsidR="00931F6E" w:rsidRPr="008F702C">
        <w:rPr>
          <w:sz w:val="22"/>
          <w:szCs w:val="22"/>
        </w:rPr>
        <w:t xml:space="preserve"> </w:t>
      </w:r>
      <w:r w:rsidR="008F702C" w:rsidRPr="008F702C">
        <w:rPr>
          <w:sz w:val="22"/>
          <w:szCs w:val="22"/>
        </w:rPr>
        <w:t xml:space="preserve">peut aider </w:t>
      </w:r>
      <w:r w:rsidR="008F702C">
        <w:rPr>
          <w:sz w:val="22"/>
          <w:szCs w:val="22"/>
        </w:rPr>
        <w:t xml:space="preserve">nous-mêmes </w:t>
      </w:r>
      <w:r w:rsidR="008F702C" w:rsidRPr="008F702C">
        <w:rPr>
          <w:sz w:val="22"/>
          <w:szCs w:val="22"/>
        </w:rPr>
        <w:t>ainsi que d’autres</w:t>
      </w:r>
      <w:r w:rsidR="008F702C">
        <w:rPr>
          <w:sz w:val="22"/>
          <w:szCs w:val="22"/>
        </w:rPr>
        <w:t xml:space="preserve"> à atteindre de tels objectifs</w:t>
      </w:r>
      <w:r w:rsidR="00931F6E" w:rsidRPr="008F702C">
        <w:rPr>
          <w:sz w:val="22"/>
          <w:szCs w:val="22"/>
        </w:rPr>
        <w:t xml:space="preserve">.” </w:t>
      </w:r>
    </w:p>
    <w:p w:rsidR="006C4D0B" w:rsidRDefault="008F702C" w:rsidP="006C4D0B">
      <w:pPr>
        <w:pStyle w:val="Default"/>
        <w:jc w:val="both"/>
        <w:rPr>
          <w:sz w:val="22"/>
          <w:szCs w:val="22"/>
        </w:rPr>
      </w:pPr>
      <w:r w:rsidRPr="008F702C">
        <w:rPr>
          <w:sz w:val="22"/>
          <w:szCs w:val="22"/>
        </w:rPr>
        <w:t xml:space="preserve">La déforestation présente un </w:t>
      </w:r>
      <w:r>
        <w:rPr>
          <w:sz w:val="22"/>
          <w:szCs w:val="22"/>
        </w:rPr>
        <w:t>risque</w:t>
      </w:r>
      <w:r w:rsidRPr="008F702C">
        <w:rPr>
          <w:sz w:val="22"/>
          <w:szCs w:val="22"/>
        </w:rPr>
        <w:t xml:space="preserve"> majeur pour les </w:t>
      </w:r>
      <w:r>
        <w:rPr>
          <w:sz w:val="22"/>
          <w:szCs w:val="22"/>
        </w:rPr>
        <w:t>entreprises</w:t>
      </w:r>
      <w:r w:rsidRPr="008F702C">
        <w:rPr>
          <w:sz w:val="22"/>
          <w:szCs w:val="22"/>
        </w:rPr>
        <w:t>, en parti</w:t>
      </w:r>
      <w:r>
        <w:rPr>
          <w:sz w:val="22"/>
          <w:szCs w:val="22"/>
        </w:rPr>
        <w:t>culier ceux avec de grandes chaî</w:t>
      </w:r>
      <w:r w:rsidRPr="008F702C">
        <w:rPr>
          <w:sz w:val="22"/>
          <w:szCs w:val="22"/>
        </w:rPr>
        <w:t>nes d’approvisionnement agricoles</w:t>
      </w:r>
      <w:r>
        <w:rPr>
          <w:sz w:val="22"/>
          <w:szCs w:val="22"/>
        </w:rPr>
        <w:t>, et les investisseurs sont de plus en plus au fait des risques pour leurs portefeuilles.</w:t>
      </w:r>
      <w:r w:rsidR="006C4D0B">
        <w:rPr>
          <w:sz w:val="22"/>
          <w:szCs w:val="22"/>
        </w:rPr>
        <w:t xml:space="preserve"> </w:t>
      </w:r>
      <w:r w:rsidR="006C4D0B" w:rsidRPr="006C4D0B">
        <w:rPr>
          <w:sz w:val="22"/>
          <w:szCs w:val="22"/>
        </w:rPr>
        <w:t>L’agriculture est responsable de plus de 70% de la déforestation tropicale dans la mesure où les for</w:t>
      </w:r>
      <w:r w:rsidR="006C4D0B">
        <w:rPr>
          <w:sz w:val="22"/>
          <w:szCs w:val="22"/>
        </w:rPr>
        <w:t>ê</w:t>
      </w:r>
      <w:r w:rsidR="006C4D0B" w:rsidRPr="006C4D0B">
        <w:rPr>
          <w:sz w:val="22"/>
          <w:szCs w:val="22"/>
        </w:rPr>
        <w:t>ts sont détruites</w:t>
      </w:r>
      <w:r w:rsidR="006C4D0B">
        <w:rPr>
          <w:sz w:val="22"/>
          <w:szCs w:val="22"/>
        </w:rPr>
        <w:t xml:space="preserve"> pour les plantations, les pâtures et les terres agricoles.</w:t>
      </w:r>
    </w:p>
    <w:p w:rsidR="00931F6E" w:rsidRPr="006C4D0B" w:rsidRDefault="006C4D0B" w:rsidP="003703AB">
      <w:pPr>
        <w:pStyle w:val="Default"/>
        <w:pageBreakBefore/>
        <w:jc w:val="both"/>
        <w:rPr>
          <w:sz w:val="22"/>
          <w:szCs w:val="22"/>
        </w:rPr>
      </w:pPr>
      <w:r w:rsidRPr="006C4D0B">
        <w:rPr>
          <w:sz w:val="22"/>
          <w:szCs w:val="22"/>
        </w:rPr>
        <w:lastRenderedPageBreak/>
        <w:t>La dé</w:t>
      </w:r>
      <w:r w:rsidR="00931F6E" w:rsidRPr="006C4D0B">
        <w:rPr>
          <w:sz w:val="22"/>
          <w:szCs w:val="22"/>
        </w:rPr>
        <w:t xml:space="preserve">forestation </w:t>
      </w:r>
      <w:r w:rsidRPr="006C4D0B">
        <w:rPr>
          <w:sz w:val="22"/>
          <w:szCs w:val="22"/>
        </w:rPr>
        <w:t xml:space="preserve">peut présenter des risques juridiques et des risques pour la </w:t>
      </w:r>
      <w:r w:rsidR="000D687C">
        <w:rPr>
          <w:sz w:val="22"/>
          <w:szCs w:val="22"/>
        </w:rPr>
        <w:t>ré</w:t>
      </w:r>
      <w:r w:rsidRPr="006C4D0B">
        <w:rPr>
          <w:sz w:val="22"/>
          <w:szCs w:val="22"/>
        </w:rPr>
        <w:t>putation des compa</w:t>
      </w:r>
      <w:r w:rsidR="000D687C">
        <w:rPr>
          <w:sz w:val="22"/>
          <w:szCs w:val="22"/>
        </w:rPr>
        <w:t>g</w:t>
      </w:r>
      <w:r w:rsidRPr="006C4D0B">
        <w:rPr>
          <w:sz w:val="22"/>
          <w:szCs w:val="22"/>
        </w:rPr>
        <w:t>nies si elles s’approvisionnent</w:t>
      </w:r>
      <w:r>
        <w:rPr>
          <w:sz w:val="22"/>
          <w:szCs w:val="22"/>
        </w:rPr>
        <w:t xml:space="preserve"> en produits de base dans des zones protégées ou des terres à propriété contestée. </w:t>
      </w:r>
      <w:r w:rsidRPr="006C4D0B">
        <w:rPr>
          <w:sz w:val="22"/>
          <w:szCs w:val="22"/>
        </w:rPr>
        <w:t>Les compa</w:t>
      </w:r>
      <w:r w:rsidR="000D687C">
        <w:rPr>
          <w:sz w:val="22"/>
          <w:szCs w:val="22"/>
        </w:rPr>
        <w:t>g</w:t>
      </w:r>
      <w:r w:rsidRPr="006C4D0B">
        <w:rPr>
          <w:sz w:val="22"/>
          <w:szCs w:val="22"/>
        </w:rPr>
        <w:t xml:space="preserve">nies qui protègent effectivement les forêts en supportant les communautés locales, cependant, peuvent bénéficier d’un approvisionnement plus sécurisé et durable en matières premières tout en préservant les fonctions écosystémiques qui </w:t>
      </w:r>
      <w:r>
        <w:rPr>
          <w:sz w:val="22"/>
          <w:szCs w:val="22"/>
        </w:rPr>
        <w:t>soutiennent l’</w:t>
      </w:r>
      <w:r w:rsidR="000D687C">
        <w:rPr>
          <w:sz w:val="22"/>
          <w:szCs w:val="22"/>
        </w:rPr>
        <w:t>appar</w:t>
      </w:r>
      <w:r>
        <w:rPr>
          <w:sz w:val="22"/>
          <w:szCs w:val="22"/>
        </w:rPr>
        <w:t>e</w:t>
      </w:r>
      <w:r w:rsidR="000D687C">
        <w:rPr>
          <w:sz w:val="22"/>
          <w:szCs w:val="22"/>
        </w:rPr>
        <w:t>i</w:t>
      </w:r>
      <w:r>
        <w:rPr>
          <w:sz w:val="22"/>
          <w:szCs w:val="22"/>
        </w:rPr>
        <w:t>l productif agricole.</w:t>
      </w:r>
      <w:r w:rsidR="00931F6E" w:rsidRPr="006C4D0B">
        <w:rPr>
          <w:sz w:val="22"/>
          <w:szCs w:val="22"/>
        </w:rPr>
        <w:t xml:space="preserve"> </w:t>
      </w:r>
    </w:p>
    <w:p w:rsidR="000D687C" w:rsidRDefault="006C4D0B" w:rsidP="000D687C">
      <w:pPr>
        <w:pStyle w:val="Default"/>
        <w:jc w:val="both"/>
        <w:rPr>
          <w:sz w:val="22"/>
          <w:szCs w:val="22"/>
        </w:rPr>
      </w:pPr>
      <w:r w:rsidRPr="000D687C">
        <w:rPr>
          <w:sz w:val="22"/>
          <w:szCs w:val="22"/>
        </w:rPr>
        <w:t>L’outil nouveau et amélioré va</w:t>
      </w:r>
      <w:r w:rsidR="000D687C" w:rsidRPr="000D687C">
        <w:rPr>
          <w:sz w:val="22"/>
          <w:szCs w:val="22"/>
        </w:rPr>
        <w:t xml:space="preserve"> s’étendre des </w:t>
      </w:r>
      <w:r w:rsidR="00931F6E" w:rsidRPr="000D687C">
        <w:rPr>
          <w:sz w:val="22"/>
          <w:szCs w:val="22"/>
        </w:rPr>
        <w:t xml:space="preserve">GFW </w:t>
      </w:r>
      <w:proofErr w:type="spellStart"/>
      <w:r w:rsidR="00931F6E" w:rsidRPr="000D687C">
        <w:rPr>
          <w:sz w:val="22"/>
          <w:szCs w:val="22"/>
        </w:rPr>
        <w:t>Commodities</w:t>
      </w:r>
      <w:proofErr w:type="spellEnd"/>
      <w:r w:rsidR="00931F6E" w:rsidRPr="000D687C">
        <w:rPr>
          <w:sz w:val="22"/>
          <w:szCs w:val="22"/>
        </w:rPr>
        <w:t xml:space="preserve"> </w:t>
      </w:r>
      <w:r w:rsidR="000D687C" w:rsidRPr="000D687C">
        <w:rPr>
          <w:sz w:val="22"/>
          <w:szCs w:val="22"/>
        </w:rPr>
        <w:t xml:space="preserve">pour devenir un système d’accès direct en ligne pour </w:t>
      </w:r>
      <w:r w:rsidR="000D687C">
        <w:rPr>
          <w:sz w:val="22"/>
          <w:szCs w:val="22"/>
        </w:rPr>
        <w:t>utilis</w:t>
      </w:r>
      <w:r w:rsidR="000D687C" w:rsidRPr="000D687C">
        <w:rPr>
          <w:sz w:val="22"/>
          <w:szCs w:val="22"/>
        </w:rPr>
        <w:t>er la puissance de la surveillance satellite pour</w:t>
      </w:r>
      <w:r w:rsidR="000D687C">
        <w:rPr>
          <w:sz w:val="22"/>
          <w:szCs w:val="22"/>
        </w:rPr>
        <w:t xml:space="preserve"> suivre et gérer la performance de durabilité liée à la forêt. Il intègrera des fonctions permettant aux banques et aux institutions financières d’évaluer le risque de déforestation dans leurs investissements en produits de base. La nouvelle application permettra à une banque ou une banque de reporter la localisation de milliers d’usines de productions, fermes ou collectivités ; permettra d’accéder aux alertes et tableaux de bords pour suivre des problèmes tels que la perte de couverture forestière et les incendies ayant lieu dans ces zones ; et permettra de décider en connaissance de cause pour limiter ou éliminer les problèmes. La fonctio</w:t>
      </w:r>
      <w:r w:rsidR="00287C8C">
        <w:rPr>
          <w:sz w:val="22"/>
          <w:szCs w:val="22"/>
        </w:rPr>
        <w:t>n</w:t>
      </w:r>
      <w:r w:rsidR="000D687C">
        <w:rPr>
          <w:sz w:val="22"/>
          <w:szCs w:val="22"/>
        </w:rPr>
        <w:t xml:space="preserve">nalité clé intégrera les données de durabilité agricoles et les outils </w:t>
      </w:r>
      <w:r w:rsidR="00287C8C">
        <w:rPr>
          <w:sz w:val="22"/>
          <w:szCs w:val="22"/>
        </w:rPr>
        <w:t xml:space="preserve"> au sein des plateformes existantes des compagnies, tout en gardant les informations de leurs propriétaires sûres. </w:t>
      </w:r>
    </w:p>
    <w:p w:rsidR="00287C8C" w:rsidRDefault="00287C8C" w:rsidP="000D687C">
      <w:pPr>
        <w:pStyle w:val="Default"/>
        <w:jc w:val="both"/>
        <w:rPr>
          <w:sz w:val="22"/>
          <w:szCs w:val="22"/>
        </w:rPr>
      </w:pPr>
      <w:r>
        <w:rPr>
          <w:sz w:val="22"/>
          <w:szCs w:val="22"/>
        </w:rPr>
        <w:t>A travers cette nouvelle approche, les compagnies et les banques seront capable d’intégrer la surveillance des forêts dans leur principale stratégie commerciale de la même manière qu’elles suivent les prix des produits de base sur les marchés boursiers.</w:t>
      </w:r>
    </w:p>
    <w:p w:rsidR="000D687C" w:rsidRPr="000D687C" w:rsidRDefault="000D687C" w:rsidP="000D687C">
      <w:pPr>
        <w:pStyle w:val="Default"/>
        <w:jc w:val="both"/>
        <w:rPr>
          <w:sz w:val="22"/>
          <w:szCs w:val="22"/>
        </w:rPr>
      </w:pPr>
      <w:r w:rsidRPr="000D687C">
        <w:rPr>
          <w:sz w:val="22"/>
          <w:szCs w:val="22"/>
        </w:rPr>
        <w:t xml:space="preserve"> </w:t>
      </w:r>
    </w:p>
    <w:p w:rsidR="00287C8C" w:rsidRPr="00287C8C" w:rsidRDefault="00287C8C" w:rsidP="00E54D65">
      <w:pPr>
        <w:pStyle w:val="Default"/>
        <w:jc w:val="both"/>
        <w:rPr>
          <w:sz w:val="22"/>
          <w:szCs w:val="22"/>
        </w:rPr>
      </w:pPr>
      <w:r w:rsidRPr="00287C8C">
        <w:rPr>
          <w:sz w:val="22"/>
          <w:szCs w:val="22"/>
        </w:rPr>
        <w:t xml:space="preserve">La vision du partenariat à long terme est de </w:t>
      </w:r>
      <w:r>
        <w:rPr>
          <w:sz w:val="22"/>
          <w:szCs w:val="22"/>
        </w:rPr>
        <w:t>puiser dans la vaste expertise de ces membres pour le suivi d’autres aires de durabilité, du stress hydrique aux problèmes relevant du droit du travail ou des droits de l’homme.</w:t>
      </w:r>
    </w:p>
    <w:p w:rsidR="00287C8C" w:rsidRDefault="00287C8C" w:rsidP="00E54D65">
      <w:pPr>
        <w:pStyle w:val="Default"/>
        <w:jc w:val="both"/>
        <w:rPr>
          <w:sz w:val="22"/>
          <w:szCs w:val="22"/>
        </w:rPr>
      </w:pPr>
      <w:r w:rsidRPr="00287C8C">
        <w:rPr>
          <w:sz w:val="22"/>
          <w:szCs w:val="22"/>
        </w:rPr>
        <w:t xml:space="preserve">Au cours de l’année à venir, les partenaires fourniront des contributions pour la </w:t>
      </w:r>
      <w:r>
        <w:rPr>
          <w:sz w:val="22"/>
          <w:szCs w:val="22"/>
        </w:rPr>
        <w:t>dé</w:t>
      </w:r>
      <w:r w:rsidRPr="00287C8C">
        <w:rPr>
          <w:sz w:val="22"/>
          <w:szCs w:val="22"/>
        </w:rPr>
        <w:t>finition du nouvel outil et pourront le tester au travers de leurs cha</w:t>
      </w:r>
      <w:r>
        <w:rPr>
          <w:sz w:val="22"/>
          <w:szCs w:val="22"/>
        </w:rPr>
        <w:t>înes d’approvisionnement.</w:t>
      </w:r>
    </w:p>
    <w:p w:rsidR="00931F6E" w:rsidRPr="00287C8C" w:rsidRDefault="00931F6E" w:rsidP="00E54D65">
      <w:pPr>
        <w:pStyle w:val="Default"/>
        <w:jc w:val="both"/>
        <w:rPr>
          <w:sz w:val="22"/>
          <w:szCs w:val="22"/>
        </w:rPr>
      </w:pPr>
      <w:r w:rsidRPr="00287C8C">
        <w:rPr>
          <w:sz w:val="22"/>
          <w:szCs w:val="22"/>
        </w:rPr>
        <w:t xml:space="preserve">Mars, Unilever, Cargill </w:t>
      </w:r>
      <w:r w:rsidR="00287C8C" w:rsidRPr="00287C8C">
        <w:rPr>
          <w:sz w:val="22"/>
          <w:szCs w:val="22"/>
        </w:rPr>
        <w:t>et</w:t>
      </w:r>
      <w:r w:rsidRPr="00287C8C">
        <w:rPr>
          <w:sz w:val="22"/>
          <w:szCs w:val="22"/>
        </w:rPr>
        <w:t xml:space="preserve"> </w:t>
      </w:r>
      <w:proofErr w:type="spellStart"/>
      <w:r w:rsidRPr="00287C8C">
        <w:rPr>
          <w:sz w:val="22"/>
          <w:szCs w:val="22"/>
        </w:rPr>
        <w:t>Mondelēz</w:t>
      </w:r>
      <w:proofErr w:type="spellEnd"/>
      <w:r w:rsidRPr="00287C8C">
        <w:rPr>
          <w:sz w:val="22"/>
          <w:szCs w:val="22"/>
        </w:rPr>
        <w:t xml:space="preserve"> </w:t>
      </w:r>
      <w:r w:rsidR="00287C8C" w:rsidRPr="00287C8C">
        <w:rPr>
          <w:sz w:val="22"/>
          <w:szCs w:val="22"/>
        </w:rPr>
        <w:t>utilisent déjà les</w:t>
      </w:r>
      <w:r w:rsidRPr="00287C8C">
        <w:rPr>
          <w:sz w:val="22"/>
          <w:szCs w:val="22"/>
        </w:rPr>
        <w:t xml:space="preserve"> GFW </w:t>
      </w:r>
      <w:proofErr w:type="spellStart"/>
      <w:r w:rsidRPr="00287C8C">
        <w:rPr>
          <w:sz w:val="22"/>
          <w:szCs w:val="22"/>
        </w:rPr>
        <w:t>Commodities</w:t>
      </w:r>
      <w:proofErr w:type="spellEnd"/>
      <w:r w:rsidRPr="00287C8C">
        <w:rPr>
          <w:sz w:val="22"/>
          <w:szCs w:val="22"/>
        </w:rPr>
        <w:t xml:space="preserve"> </w:t>
      </w:r>
      <w:r w:rsidR="00287C8C" w:rsidRPr="00287C8C">
        <w:rPr>
          <w:sz w:val="22"/>
          <w:szCs w:val="22"/>
        </w:rPr>
        <w:t>pour évaluer les risques de dé</w:t>
      </w:r>
      <w:r w:rsidRPr="00287C8C">
        <w:rPr>
          <w:sz w:val="22"/>
          <w:szCs w:val="22"/>
        </w:rPr>
        <w:t xml:space="preserve">forestation </w:t>
      </w:r>
      <w:r w:rsidR="00287C8C">
        <w:rPr>
          <w:sz w:val="22"/>
          <w:szCs w:val="22"/>
        </w:rPr>
        <w:t xml:space="preserve">à travers leurs chaînes d’approvisionnement d’huile de palme, soja et cacao </w:t>
      </w:r>
      <w:r w:rsidRPr="00287C8C">
        <w:rPr>
          <w:sz w:val="22"/>
          <w:szCs w:val="22"/>
        </w:rPr>
        <w:t xml:space="preserve"> </w:t>
      </w:r>
      <w:r w:rsidR="00287C8C">
        <w:rPr>
          <w:sz w:val="22"/>
          <w:szCs w:val="22"/>
        </w:rPr>
        <w:t>au sein d’une zone</w:t>
      </w:r>
      <w:r w:rsidR="006A594E">
        <w:rPr>
          <w:sz w:val="22"/>
          <w:szCs w:val="22"/>
        </w:rPr>
        <w:t xml:space="preserve"> de terres collectives d’une surface équivalente à</w:t>
      </w:r>
      <w:r w:rsidR="00B46C2B">
        <w:rPr>
          <w:sz w:val="22"/>
          <w:szCs w:val="22"/>
        </w:rPr>
        <w:t xml:space="preserve"> celle du Mexique.</w:t>
      </w:r>
      <w:r w:rsidRPr="00287C8C">
        <w:rPr>
          <w:sz w:val="22"/>
          <w:szCs w:val="22"/>
        </w:rPr>
        <w:t xml:space="preserve"> </w:t>
      </w:r>
    </w:p>
    <w:p w:rsidR="00E54D65" w:rsidRDefault="00931F6E" w:rsidP="00E54D65">
      <w:pPr>
        <w:pStyle w:val="Default"/>
        <w:jc w:val="both"/>
        <w:rPr>
          <w:sz w:val="22"/>
          <w:szCs w:val="22"/>
        </w:rPr>
      </w:pPr>
      <w:r w:rsidRPr="006A594E">
        <w:rPr>
          <w:sz w:val="22"/>
          <w:szCs w:val="22"/>
        </w:rPr>
        <w:t>“</w:t>
      </w:r>
      <w:r w:rsidR="006A594E" w:rsidRPr="006A594E">
        <w:rPr>
          <w:sz w:val="22"/>
          <w:szCs w:val="22"/>
        </w:rPr>
        <w:t xml:space="preserve">Au cours de l’année précédente, </w:t>
      </w:r>
      <w:r w:rsidRPr="006A594E">
        <w:rPr>
          <w:sz w:val="22"/>
          <w:szCs w:val="22"/>
        </w:rPr>
        <w:t>Cargill</w:t>
      </w:r>
      <w:r w:rsidR="006A594E" w:rsidRPr="006A594E">
        <w:rPr>
          <w:sz w:val="22"/>
          <w:szCs w:val="22"/>
        </w:rPr>
        <w:t xml:space="preserve"> s’est impliqué en partenariat avec WRI et</w:t>
      </w:r>
      <w:r w:rsidRPr="006A594E">
        <w:rPr>
          <w:sz w:val="22"/>
          <w:szCs w:val="22"/>
        </w:rPr>
        <w:t xml:space="preserve"> GFW</w:t>
      </w:r>
      <w:r w:rsidR="006A594E">
        <w:rPr>
          <w:sz w:val="22"/>
          <w:szCs w:val="22"/>
        </w:rPr>
        <w:t xml:space="preserve"> pour nous aider à établir un référentiel pour la perte en couverture forestière à partir duquel mesurer notre progression en avant</w:t>
      </w:r>
      <w:r w:rsidRPr="006A594E">
        <w:rPr>
          <w:sz w:val="22"/>
          <w:szCs w:val="22"/>
        </w:rPr>
        <w:t>"</w:t>
      </w:r>
      <w:r w:rsidR="006A594E">
        <w:rPr>
          <w:sz w:val="22"/>
          <w:szCs w:val="22"/>
        </w:rPr>
        <w:t xml:space="preserve"> selon</w:t>
      </w:r>
      <w:r w:rsidRPr="006A594E">
        <w:rPr>
          <w:sz w:val="22"/>
          <w:szCs w:val="22"/>
        </w:rPr>
        <w:t xml:space="preserve"> </w:t>
      </w:r>
      <w:r w:rsidRPr="006A594E">
        <w:rPr>
          <w:b/>
          <w:bCs/>
          <w:sz w:val="22"/>
          <w:szCs w:val="22"/>
        </w:rPr>
        <w:t>Mark Murphy</w:t>
      </w:r>
      <w:r w:rsidR="006A594E">
        <w:rPr>
          <w:sz w:val="22"/>
          <w:szCs w:val="22"/>
        </w:rPr>
        <w:t>, Vice-Pré</w:t>
      </w:r>
      <w:r w:rsidRPr="006A594E">
        <w:rPr>
          <w:sz w:val="22"/>
          <w:szCs w:val="22"/>
        </w:rPr>
        <w:t>sident</w:t>
      </w:r>
      <w:r w:rsidR="006A594E">
        <w:rPr>
          <w:sz w:val="22"/>
          <w:szCs w:val="22"/>
        </w:rPr>
        <w:t xml:space="preserve"> Assistant pour</w:t>
      </w:r>
      <w:r w:rsidRPr="006A594E">
        <w:rPr>
          <w:sz w:val="22"/>
          <w:szCs w:val="22"/>
        </w:rPr>
        <w:t xml:space="preserve"> </w:t>
      </w:r>
      <w:proofErr w:type="spellStart"/>
      <w:r w:rsidRPr="006A594E">
        <w:rPr>
          <w:sz w:val="22"/>
          <w:szCs w:val="22"/>
        </w:rPr>
        <w:t>Sustainability-Corporate</w:t>
      </w:r>
      <w:proofErr w:type="spellEnd"/>
      <w:r w:rsidRPr="006A594E">
        <w:rPr>
          <w:sz w:val="22"/>
          <w:szCs w:val="22"/>
        </w:rPr>
        <w:t xml:space="preserve"> </w:t>
      </w:r>
      <w:proofErr w:type="spellStart"/>
      <w:r w:rsidRPr="006A594E">
        <w:rPr>
          <w:sz w:val="22"/>
          <w:szCs w:val="22"/>
        </w:rPr>
        <w:t>Affairs</w:t>
      </w:r>
      <w:proofErr w:type="spellEnd"/>
      <w:r w:rsidRPr="006A594E">
        <w:rPr>
          <w:sz w:val="22"/>
          <w:szCs w:val="22"/>
        </w:rPr>
        <w:t>, Cargill, Inc. “</w:t>
      </w:r>
      <w:r w:rsidR="006A594E" w:rsidRPr="006A594E">
        <w:rPr>
          <w:sz w:val="22"/>
          <w:szCs w:val="22"/>
        </w:rPr>
        <w:t xml:space="preserve">Nous sommes fiers de nous joindre à cette nouvelle initiative pour élargir l’utilisation des outils de premier plan de GFW et </w:t>
      </w:r>
      <w:r w:rsidR="006A594E">
        <w:rPr>
          <w:sz w:val="22"/>
          <w:szCs w:val="22"/>
        </w:rPr>
        <w:t>de promouvoir un cadre commun pour aider les parties prenantes à mieux mesurer et suivre leur progression dans la protection des forêts.</w:t>
      </w:r>
      <w:r w:rsidRPr="006A594E">
        <w:rPr>
          <w:sz w:val="22"/>
          <w:szCs w:val="22"/>
        </w:rPr>
        <w:t xml:space="preserve">” </w:t>
      </w:r>
    </w:p>
    <w:p w:rsidR="00E54D65" w:rsidRPr="00E54D65" w:rsidRDefault="00E54D65" w:rsidP="00E54D65">
      <w:pPr>
        <w:pStyle w:val="Default"/>
        <w:jc w:val="both"/>
        <w:rPr>
          <w:sz w:val="22"/>
          <w:szCs w:val="22"/>
        </w:rPr>
      </w:pPr>
      <w:r w:rsidRPr="00E54D65">
        <w:rPr>
          <w:sz w:val="22"/>
          <w:szCs w:val="22"/>
        </w:rPr>
        <w:t>Disponible avec un design facile d’utilisation, la nouvelle plateforme permettra aux décideurs de pri</w:t>
      </w:r>
      <w:r>
        <w:rPr>
          <w:sz w:val="22"/>
          <w:szCs w:val="22"/>
        </w:rPr>
        <w:t>vilégier certaines zones géographiques pour combattre la déforestation là où c’est le plus nécessaire, comme par exemple en certifiant des opérations comme durables, en s’associant en partenariat avec les communautés locales ou en achetant auprès de producteurs qui s’approvisionnent dans des zones utilisant des pratiques durables. Une telle technologie permettra également de générer des opportunités commerciales pour, par exemple, permettre aux compagnies négociantes d’identifier où leurs opérations sont concentrées géographiquement ou permettent aux institutions financières de créer de nouvelles lignes de crédit « vertes ».</w:t>
      </w:r>
    </w:p>
    <w:p w:rsidR="00E54D65" w:rsidRDefault="00E54D65" w:rsidP="00931F6E">
      <w:pPr>
        <w:pStyle w:val="Default"/>
        <w:rPr>
          <w:sz w:val="22"/>
          <w:szCs w:val="22"/>
        </w:rPr>
      </w:pPr>
    </w:p>
    <w:p w:rsidR="00931F6E" w:rsidRPr="00774EC2" w:rsidRDefault="00E54D65" w:rsidP="00774EC2">
      <w:pPr>
        <w:pStyle w:val="Default"/>
        <w:jc w:val="both"/>
        <w:rPr>
          <w:sz w:val="22"/>
          <w:szCs w:val="22"/>
        </w:rPr>
      </w:pPr>
      <w:r w:rsidRPr="00E54D65">
        <w:rPr>
          <w:sz w:val="22"/>
          <w:szCs w:val="22"/>
        </w:rPr>
        <w:t xml:space="preserve"> </w:t>
      </w:r>
      <w:r w:rsidR="00931F6E" w:rsidRPr="00E54D65">
        <w:rPr>
          <w:sz w:val="22"/>
          <w:szCs w:val="22"/>
        </w:rPr>
        <w:t>“</w:t>
      </w:r>
      <w:r w:rsidRPr="00E54D65">
        <w:rPr>
          <w:sz w:val="22"/>
          <w:szCs w:val="22"/>
        </w:rPr>
        <w:t xml:space="preserve">Nous comprenons déjà le besoin de combattre la </w:t>
      </w:r>
      <w:r w:rsidR="00774EC2">
        <w:rPr>
          <w:sz w:val="22"/>
          <w:szCs w:val="22"/>
        </w:rPr>
        <w:t>dé</w:t>
      </w:r>
      <w:r w:rsidRPr="00E54D65">
        <w:rPr>
          <w:sz w:val="22"/>
          <w:szCs w:val="22"/>
        </w:rPr>
        <w:t xml:space="preserve">forestation </w:t>
      </w:r>
      <w:r>
        <w:rPr>
          <w:sz w:val="22"/>
          <w:szCs w:val="22"/>
        </w:rPr>
        <w:t>pour prot</w:t>
      </w:r>
      <w:r w:rsidRPr="00E54D65">
        <w:rPr>
          <w:sz w:val="22"/>
          <w:szCs w:val="22"/>
        </w:rPr>
        <w:t xml:space="preserve">éger le capital naturel, </w:t>
      </w:r>
      <w:r w:rsidR="00774EC2">
        <w:rPr>
          <w:sz w:val="22"/>
          <w:szCs w:val="22"/>
        </w:rPr>
        <w:t>freiner</w:t>
      </w:r>
      <w:r w:rsidRPr="00E54D65">
        <w:rPr>
          <w:sz w:val="22"/>
          <w:szCs w:val="22"/>
        </w:rPr>
        <w:t xml:space="preserve"> le changement climatique</w:t>
      </w:r>
      <w:r w:rsidR="00774EC2">
        <w:rPr>
          <w:sz w:val="22"/>
          <w:szCs w:val="22"/>
        </w:rPr>
        <w:t xml:space="preserve"> et alimenter le monde de manière durable. </w:t>
      </w:r>
      <w:r w:rsidR="00774EC2" w:rsidRPr="00774EC2">
        <w:rPr>
          <w:sz w:val="22"/>
          <w:szCs w:val="22"/>
        </w:rPr>
        <w:t>La volonté politique est là</w:t>
      </w:r>
      <w:r w:rsidR="00774EC2">
        <w:rPr>
          <w:sz w:val="22"/>
          <w:szCs w:val="22"/>
        </w:rPr>
        <w:t>,” s</w:t>
      </w:r>
      <w:r w:rsidR="00774EC2" w:rsidRPr="00774EC2">
        <w:rPr>
          <w:sz w:val="22"/>
          <w:szCs w:val="22"/>
        </w:rPr>
        <w:t>elon</w:t>
      </w:r>
      <w:r w:rsidR="00931F6E" w:rsidRPr="00774EC2">
        <w:rPr>
          <w:sz w:val="22"/>
          <w:szCs w:val="22"/>
        </w:rPr>
        <w:t xml:space="preserve"> </w:t>
      </w:r>
      <w:r w:rsidR="00931F6E" w:rsidRPr="00774EC2">
        <w:rPr>
          <w:b/>
          <w:bCs/>
          <w:sz w:val="22"/>
          <w:szCs w:val="22"/>
        </w:rPr>
        <w:t xml:space="preserve">Andrew </w:t>
      </w:r>
      <w:proofErr w:type="spellStart"/>
      <w:r w:rsidR="00931F6E" w:rsidRPr="00774EC2">
        <w:rPr>
          <w:b/>
          <w:bCs/>
          <w:sz w:val="22"/>
          <w:szCs w:val="22"/>
        </w:rPr>
        <w:t>Steer</w:t>
      </w:r>
      <w:proofErr w:type="spellEnd"/>
      <w:r w:rsidR="00774EC2">
        <w:rPr>
          <w:sz w:val="22"/>
          <w:szCs w:val="22"/>
        </w:rPr>
        <w:t>, Pré</w:t>
      </w:r>
      <w:r w:rsidR="00931F6E" w:rsidRPr="00774EC2">
        <w:rPr>
          <w:sz w:val="22"/>
          <w:szCs w:val="22"/>
        </w:rPr>
        <w:t xml:space="preserve">sident </w:t>
      </w:r>
      <w:r w:rsidR="00774EC2">
        <w:rPr>
          <w:sz w:val="22"/>
          <w:szCs w:val="22"/>
        </w:rPr>
        <w:t xml:space="preserve">et PDG du </w:t>
      </w:r>
      <w:r w:rsidR="00931F6E" w:rsidRPr="00774EC2">
        <w:rPr>
          <w:sz w:val="22"/>
          <w:szCs w:val="22"/>
        </w:rPr>
        <w:t xml:space="preserve">World </w:t>
      </w:r>
      <w:proofErr w:type="spellStart"/>
      <w:r w:rsidR="00931F6E" w:rsidRPr="00774EC2">
        <w:rPr>
          <w:sz w:val="22"/>
          <w:szCs w:val="22"/>
        </w:rPr>
        <w:t>Resources</w:t>
      </w:r>
      <w:proofErr w:type="spellEnd"/>
      <w:r w:rsidR="00931F6E" w:rsidRPr="00774EC2">
        <w:rPr>
          <w:sz w:val="22"/>
          <w:szCs w:val="22"/>
        </w:rPr>
        <w:t xml:space="preserve"> Institute. “</w:t>
      </w:r>
      <w:r w:rsidR="00774EC2" w:rsidRPr="00774EC2">
        <w:rPr>
          <w:sz w:val="22"/>
          <w:szCs w:val="22"/>
        </w:rPr>
        <w:t xml:space="preserve">Il est temps à présent d’utiliser la puissance de la technologie de l’information pour atteindre ces objectifs, tout en générant également des </w:t>
      </w:r>
      <w:r w:rsidR="00774EC2">
        <w:rPr>
          <w:sz w:val="22"/>
          <w:szCs w:val="22"/>
        </w:rPr>
        <w:t xml:space="preserve">opportunités de </w:t>
      </w:r>
      <w:r w:rsidR="00774EC2" w:rsidRPr="00774EC2">
        <w:rPr>
          <w:sz w:val="22"/>
          <w:szCs w:val="22"/>
        </w:rPr>
        <w:t>commerces</w:t>
      </w:r>
      <w:r w:rsidR="00774EC2">
        <w:rPr>
          <w:sz w:val="22"/>
          <w:szCs w:val="22"/>
        </w:rPr>
        <w:t xml:space="preserve"> durables. </w:t>
      </w:r>
      <w:r w:rsidR="00774EC2" w:rsidRPr="00774EC2">
        <w:rPr>
          <w:sz w:val="22"/>
          <w:szCs w:val="22"/>
        </w:rPr>
        <w:t>Ça pourrait vraiment changer le monde.” Les compa</w:t>
      </w:r>
      <w:r w:rsidR="00774EC2">
        <w:rPr>
          <w:sz w:val="22"/>
          <w:szCs w:val="22"/>
        </w:rPr>
        <w:t>g</w:t>
      </w:r>
      <w:r w:rsidR="00774EC2" w:rsidRPr="00774EC2">
        <w:rPr>
          <w:sz w:val="22"/>
          <w:szCs w:val="22"/>
        </w:rPr>
        <w:t xml:space="preserve">nies intéressées pour un aperçu ou un test de l’outil peuvent envoyer un email à </w:t>
      </w:r>
      <w:r w:rsidR="00931F6E" w:rsidRPr="00774EC2">
        <w:rPr>
          <w:sz w:val="22"/>
          <w:szCs w:val="22"/>
        </w:rPr>
        <w:t xml:space="preserve">gfwcommodities@wri.org. </w:t>
      </w:r>
    </w:p>
    <w:p w:rsidR="00931F6E" w:rsidRPr="00774EC2" w:rsidRDefault="00774EC2" w:rsidP="00931F6E">
      <w:pPr>
        <w:pStyle w:val="Default"/>
        <w:pageBreakBefore/>
        <w:rPr>
          <w:sz w:val="22"/>
          <w:szCs w:val="22"/>
        </w:rPr>
      </w:pPr>
      <w:r w:rsidRPr="00774EC2">
        <w:rPr>
          <w:b/>
          <w:bCs/>
          <w:sz w:val="22"/>
          <w:szCs w:val="22"/>
        </w:rPr>
        <w:lastRenderedPageBreak/>
        <w:t>CITATIONS SUPPLEMENTAIRES</w:t>
      </w:r>
    </w:p>
    <w:p w:rsidR="00931F6E" w:rsidRPr="00774EC2" w:rsidRDefault="00774EC2" w:rsidP="00931F6E">
      <w:pPr>
        <w:pStyle w:val="Default"/>
        <w:rPr>
          <w:sz w:val="22"/>
          <w:szCs w:val="22"/>
        </w:rPr>
      </w:pPr>
      <w:r w:rsidRPr="00774EC2">
        <w:rPr>
          <w:b/>
          <w:bCs/>
          <w:sz w:val="22"/>
          <w:szCs w:val="22"/>
        </w:rPr>
        <w:t>Luiz G</w:t>
      </w:r>
      <w:r>
        <w:rPr>
          <w:b/>
          <w:bCs/>
          <w:sz w:val="22"/>
          <w:szCs w:val="22"/>
        </w:rPr>
        <w:t xml:space="preserve">abriel </w:t>
      </w:r>
      <w:proofErr w:type="spellStart"/>
      <w:r>
        <w:rPr>
          <w:b/>
          <w:bCs/>
          <w:sz w:val="22"/>
          <w:szCs w:val="22"/>
        </w:rPr>
        <w:t>Azevedo</w:t>
      </w:r>
      <w:proofErr w:type="spellEnd"/>
      <w:r>
        <w:rPr>
          <w:b/>
          <w:bCs/>
          <w:sz w:val="22"/>
          <w:szCs w:val="22"/>
        </w:rPr>
        <w:t>, Chef de la Divis</w:t>
      </w:r>
      <w:r w:rsidRPr="00774EC2">
        <w:rPr>
          <w:b/>
          <w:bCs/>
          <w:sz w:val="22"/>
          <w:szCs w:val="22"/>
        </w:rPr>
        <w:t>ion</w:t>
      </w:r>
      <w:r w:rsidR="00931F6E" w:rsidRPr="00774EC2">
        <w:rPr>
          <w:b/>
          <w:bCs/>
          <w:sz w:val="22"/>
          <w:szCs w:val="22"/>
        </w:rPr>
        <w:t xml:space="preserve"> Environ</w:t>
      </w:r>
      <w:r>
        <w:rPr>
          <w:b/>
          <w:bCs/>
          <w:sz w:val="22"/>
          <w:szCs w:val="22"/>
        </w:rPr>
        <w:t>nement, Société</w:t>
      </w:r>
      <w:r w:rsidR="00931F6E" w:rsidRPr="00774EC2">
        <w:rPr>
          <w:b/>
          <w:bCs/>
          <w:sz w:val="22"/>
          <w:szCs w:val="22"/>
        </w:rPr>
        <w:t xml:space="preserve"> &amp; Go</w:t>
      </w:r>
      <w:r>
        <w:rPr>
          <w:b/>
          <w:bCs/>
          <w:sz w:val="22"/>
          <w:szCs w:val="22"/>
        </w:rPr>
        <w:t>uvernance Division de l’</w:t>
      </w:r>
      <w:r w:rsidR="00931F6E" w:rsidRPr="00774EC2">
        <w:rPr>
          <w:b/>
          <w:bCs/>
          <w:sz w:val="22"/>
          <w:szCs w:val="22"/>
        </w:rPr>
        <w:t xml:space="preserve">Inter-American Investment Corporation (IIC/IDB): </w:t>
      </w:r>
    </w:p>
    <w:p w:rsidR="00931F6E" w:rsidRPr="00774EC2" w:rsidRDefault="00774EC2" w:rsidP="00E1590C">
      <w:pPr>
        <w:pStyle w:val="Default"/>
        <w:jc w:val="both"/>
        <w:rPr>
          <w:sz w:val="22"/>
          <w:szCs w:val="22"/>
        </w:rPr>
      </w:pPr>
      <w:r>
        <w:rPr>
          <w:sz w:val="22"/>
          <w:szCs w:val="22"/>
        </w:rPr>
        <w:t>"La biodiversité</w:t>
      </w:r>
      <w:r w:rsidRPr="00774EC2">
        <w:rPr>
          <w:sz w:val="22"/>
          <w:szCs w:val="22"/>
        </w:rPr>
        <w:t xml:space="preserve"> est un des atouts majeurs de l’Amérique Latine</w:t>
      </w:r>
      <w:r>
        <w:rPr>
          <w:sz w:val="22"/>
          <w:szCs w:val="22"/>
        </w:rPr>
        <w:t xml:space="preserve"> et sa protection est primordiale pour l’IIC. </w:t>
      </w:r>
      <w:r w:rsidRPr="00774EC2">
        <w:rPr>
          <w:sz w:val="22"/>
          <w:szCs w:val="22"/>
        </w:rPr>
        <w:t>La plateforme</w:t>
      </w:r>
      <w:r w:rsidR="00931F6E" w:rsidRPr="00774EC2">
        <w:rPr>
          <w:sz w:val="22"/>
          <w:szCs w:val="22"/>
        </w:rPr>
        <w:t xml:space="preserve"> Global Forest Watch </w:t>
      </w:r>
      <w:r w:rsidRPr="00774EC2">
        <w:rPr>
          <w:sz w:val="22"/>
          <w:szCs w:val="22"/>
        </w:rPr>
        <w:t>nous permet ainsi qu’à nos clients de suivre l’évolution du couvert forestier et de mieux garantir</w:t>
      </w:r>
      <w:r>
        <w:rPr>
          <w:sz w:val="22"/>
          <w:szCs w:val="22"/>
        </w:rPr>
        <w:t xml:space="preserve"> une gestion durable des terres, en particulier parmi les secteurs de la finance et de l’</w:t>
      </w:r>
      <w:proofErr w:type="spellStart"/>
      <w:r>
        <w:rPr>
          <w:sz w:val="22"/>
          <w:szCs w:val="22"/>
        </w:rPr>
        <w:t>agribusiness</w:t>
      </w:r>
      <w:proofErr w:type="spellEnd"/>
      <w:r>
        <w:rPr>
          <w:sz w:val="22"/>
          <w:szCs w:val="22"/>
        </w:rPr>
        <w:t xml:space="preserve">. </w:t>
      </w:r>
      <w:r w:rsidRPr="00774EC2">
        <w:rPr>
          <w:sz w:val="22"/>
          <w:szCs w:val="22"/>
        </w:rPr>
        <w:t>Elle met à disposition un outil de gestion des risques remarquablement puissant.</w:t>
      </w:r>
      <w:r w:rsidR="00931F6E" w:rsidRPr="00774EC2">
        <w:rPr>
          <w:sz w:val="22"/>
          <w:szCs w:val="22"/>
        </w:rPr>
        <w:t xml:space="preserve">" </w:t>
      </w:r>
    </w:p>
    <w:p w:rsidR="00931F6E" w:rsidRPr="00CC4472" w:rsidRDefault="00931F6E" w:rsidP="00931F6E">
      <w:pPr>
        <w:pStyle w:val="Default"/>
        <w:rPr>
          <w:b/>
          <w:bCs/>
          <w:sz w:val="22"/>
          <w:szCs w:val="22"/>
        </w:rPr>
      </w:pPr>
      <w:r w:rsidRPr="00CC4472">
        <w:rPr>
          <w:b/>
          <w:bCs/>
          <w:sz w:val="22"/>
          <w:szCs w:val="22"/>
        </w:rPr>
        <w:t xml:space="preserve">Andreas </w:t>
      </w:r>
      <w:proofErr w:type="spellStart"/>
      <w:r w:rsidRPr="00CC4472">
        <w:rPr>
          <w:b/>
          <w:bCs/>
          <w:sz w:val="22"/>
          <w:szCs w:val="22"/>
        </w:rPr>
        <w:t>Brede</w:t>
      </w:r>
      <w:proofErr w:type="spellEnd"/>
      <w:r w:rsidRPr="00CC4472">
        <w:rPr>
          <w:b/>
          <w:bCs/>
          <w:sz w:val="22"/>
          <w:szCs w:val="22"/>
        </w:rPr>
        <w:t xml:space="preserve">, </w:t>
      </w:r>
      <w:r w:rsidR="00774EC2" w:rsidRPr="00CC4472">
        <w:rPr>
          <w:b/>
          <w:bCs/>
          <w:sz w:val="22"/>
          <w:szCs w:val="22"/>
        </w:rPr>
        <w:t>Conseiller</w:t>
      </w:r>
      <w:r w:rsidRPr="00CC4472">
        <w:rPr>
          <w:b/>
          <w:bCs/>
          <w:sz w:val="22"/>
          <w:szCs w:val="22"/>
        </w:rPr>
        <w:t xml:space="preserve"> </w:t>
      </w:r>
      <w:r w:rsidR="00FC0894">
        <w:rPr>
          <w:b/>
          <w:bCs/>
          <w:sz w:val="22"/>
          <w:szCs w:val="22"/>
        </w:rPr>
        <w:t>pour le Programme Chaî</w:t>
      </w:r>
      <w:r w:rsidR="00CC4472" w:rsidRPr="00CC4472">
        <w:rPr>
          <w:b/>
          <w:bCs/>
          <w:sz w:val="22"/>
          <w:szCs w:val="22"/>
        </w:rPr>
        <w:t xml:space="preserve">nes d’approvisionnement durables et </w:t>
      </w:r>
      <w:r w:rsidR="00CC4472">
        <w:rPr>
          <w:b/>
          <w:bCs/>
          <w:sz w:val="22"/>
          <w:szCs w:val="22"/>
        </w:rPr>
        <w:t xml:space="preserve">Normes de la </w:t>
      </w:r>
      <w:r w:rsidRPr="00CC4472">
        <w:rPr>
          <w:b/>
          <w:bCs/>
          <w:sz w:val="22"/>
          <w:szCs w:val="22"/>
        </w:rPr>
        <w:t xml:space="preserve">Deutsche Gesellschaft </w:t>
      </w:r>
      <w:proofErr w:type="spellStart"/>
      <w:r w:rsidRPr="00CC4472">
        <w:rPr>
          <w:b/>
          <w:bCs/>
          <w:sz w:val="22"/>
          <w:szCs w:val="22"/>
        </w:rPr>
        <w:t>für</w:t>
      </w:r>
      <w:proofErr w:type="spellEnd"/>
      <w:r w:rsidRPr="00CC4472">
        <w:rPr>
          <w:b/>
          <w:bCs/>
          <w:sz w:val="22"/>
          <w:szCs w:val="22"/>
        </w:rPr>
        <w:t xml:space="preserve"> Internationale </w:t>
      </w:r>
      <w:proofErr w:type="spellStart"/>
      <w:r w:rsidRPr="00CC4472">
        <w:rPr>
          <w:b/>
          <w:bCs/>
          <w:sz w:val="22"/>
          <w:szCs w:val="22"/>
        </w:rPr>
        <w:t>Zusammenarbeit</w:t>
      </w:r>
      <w:proofErr w:type="spellEnd"/>
      <w:r w:rsidRPr="00CC4472">
        <w:rPr>
          <w:b/>
          <w:bCs/>
          <w:sz w:val="22"/>
          <w:szCs w:val="22"/>
        </w:rPr>
        <w:t xml:space="preserve"> (GIZ): </w:t>
      </w:r>
    </w:p>
    <w:p w:rsidR="00E1590C" w:rsidRDefault="00931F6E" w:rsidP="00F678A2">
      <w:pPr>
        <w:pStyle w:val="Default"/>
        <w:jc w:val="both"/>
        <w:rPr>
          <w:sz w:val="22"/>
          <w:szCs w:val="22"/>
        </w:rPr>
      </w:pPr>
      <w:r w:rsidRPr="00E1590C">
        <w:rPr>
          <w:sz w:val="22"/>
          <w:szCs w:val="22"/>
        </w:rPr>
        <w:t>“</w:t>
      </w:r>
      <w:r w:rsidR="00E1590C" w:rsidRPr="00E1590C">
        <w:rPr>
          <w:sz w:val="22"/>
          <w:szCs w:val="22"/>
        </w:rPr>
        <w:t>La transparence</w:t>
      </w:r>
      <w:r w:rsidRPr="00E1590C">
        <w:rPr>
          <w:sz w:val="22"/>
          <w:szCs w:val="22"/>
        </w:rPr>
        <w:t xml:space="preserve"> </w:t>
      </w:r>
      <w:r w:rsidR="00E1590C" w:rsidRPr="00E1590C">
        <w:rPr>
          <w:sz w:val="22"/>
          <w:szCs w:val="22"/>
        </w:rPr>
        <w:t>et la traçabili</w:t>
      </w:r>
      <w:r w:rsidR="00E1590C">
        <w:rPr>
          <w:sz w:val="22"/>
          <w:szCs w:val="22"/>
        </w:rPr>
        <w:t xml:space="preserve">té sont des aspects essentiels </w:t>
      </w:r>
      <w:r w:rsidR="00E1590C" w:rsidRPr="00E1590C">
        <w:rPr>
          <w:sz w:val="22"/>
          <w:szCs w:val="22"/>
        </w:rPr>
        <w:t xml:space="preserve">pour s’assurer d’une production de produits de base sans </w:t>
      </w:r>
      <w:r w:rsidR="00E1590C">
        <w:rPr>
          <w:sz w:val="22"/>
          <w:szCs w:val="22"/>
        </w:rPr>
        <w:t>dé</w:t>
      </w:r>
      <w:r w:rsidR="00E1590C" w:rsidRPr="00E1590C">
        <w:rPr>
          <w:sz w:val="22"/>
          <w:szCs w:val="22"/>
        </w:rPr>
        <w:t>forestation, c’</w:t>
      </w:r>
      <w:r w:rsidR="00E1590C">
        <w:rPr>
          <w:sz w:val="22"/>
          <w:szCs w:val="22"/>
        </w:rPr>
        <w:t>est pourquoi n</w:t>
      </w:r>
      <w:r w:rsidR="00E1590C" w:rsidRPr="00E1590C">
        <w:rPr>
          <w:sz w:val="22"/>
          <w:szCs w:val="22"/>
        </w:rPr>
        <w:t>ous</w:t>
      </w:r>
      <w:r w:rsidR="00E1590C">
        <w:rPr>
          <w:sz w:val="22"/>
          <w:szCs w:val="22"/>
        </w:rPr>
        <w:t xml:space="preserve"> accueillons la nouvelle approche proposée par ce partenariat. Les données satellite fournissent la base à partir de laquelle comprendre les efforts de durabilité dans la production agricole et forestière dans une juridiction donnée. Nous sommes persuadés que l’outil proposé peut contribuer à garantir la protection des forêts naturelles et d’autres écosystèmes très précieux, renforcer les approches juridictionnelles et apporter la preuve que la protection de la forêt et le développement des chaînes d’approvisionnements agricoles peuvent aller de pair.</w:t>
      </w:r>
    </w:p>
    <w:p w:rsidR="00931F6E" w:rsidRPr="00E1590C" w:rsidRDefault="00E1590C" w:rsidP="00931F6E">
      <w:pPr>
        <w:pStyle w:val="Default"/>
        <w:rPr>
          <w:sz w:val="22"/>
          <w:szCs w:val="22"/>
        </w:rPr>
      </w:pPr>
      <w:r w:rsidRPr="00E1590C">
        <w:rPr>
          <w:b/>
          <w:bCs/>
          <w:sz w:val="22"/>
          <w:szCs w:val="22"/>
        </w:rPr>
        <w:t xml:space="preserve">Linda </w:t>
      </w:r>
      <w:proofErr w:type="spellStart"/>
      <w:r w:rsidRPr="00E1590C">
        <w:rPr>
          <w:b/>
          <w:bCs/>
          <w:sz w:val="22"/>
          <w:szCs w:val="22"/>
        </w:rPr>
        <w:t>Broekhuizen</w:t>
      </w:r>
      <w:proofErr w:type="spellEnd"/>
      <w:r w:rsidRPr="00E1590C">
        <w:rPr>
          <w:b/>
          <w:bCs/>
          <w:sz w:val="22"/>
          <w:szCs w:val="22"/>
        </w:rPr>
        <w:t>, Directeur des Investissements</w:t>
      </w:r>
      <w:r w:rsidR="00AC47C7">
        <w:rPr>
          <w:b/>
          <w:bCs/>
          <w:sz w:val="22"/>
          <w:szCs w:val="22"/>
        </w:rPr>
        <w:t xml:space="preserve"> de</w:t>
      </w:r>
      <w:r w:rsidR="00931F6E" w:rsidRPr="00E1590C">
        <w:rPr>
          <w:b/>
          <w:bCs/>
          <w:sz w:val="22"/>
          <w:szCs w:val="22"/>
        </w:rPr>
        <w:t xml:space="preserve"> FMO: </w:t>
      </w:r>
    </w:p>
    <w:p w:rsidR="00931F6E" w:rsidRPr="00AC47C7" w:rsidRDefault="00E1590C" w:rsidP="00F678A2">
      <w:pPr>
        <w:pStyle w:val="Default"/>
        <w:jc w:val="both"/>
        <w:rPr>
          <w:sz w:val="22"/>
          <w:szCs w:val="22"/>
        </w:rPr>
      </w:pPr>
      <w:r w:rsidRPr="00E1590C">
        <w:rPr>
          <w:sz w:val="22"/>
          <w:szCs w:val="22"/>
        </w:rPr>
        <w:t>"Le nouvel outil</w:t>
      </w:r>
      <w:r w:rsidR="00931F6E" w:rsidRPr="00E1590C">
        <w:rPr>
          <w:sz w:val="22"/>
          <w:szCs w:val="22"/>
        </w:rPr>
        <w:t xml:space="preserve"> GFW </w:t>
      </w:r>
      <w:r w:rsidRPr="00E1590C">
        <w:rPr>
          <w:sz w:val="22"/>
          <w:szCs w:val="22"/>
        </w:rPr>
        <w:t>ne permet pas seulement aux acteurs traditionnels des chaînes d’approvisionnement, mais aussi à ceux finançant ces cha</w:t>
      </w:r>
      <w:r>
        <w:rPr>
          <w:sz w:val="22"/>
          <w:szCs w:val="22"/>
        </w:rPr>
        <w:t xml:space="preserve">înes d’approvisionnement, de systématiquement contrôler leur exposition à la déforestation, et les risques associés, depuis leur écran d’ordinateur. </w:t>
      </w:r>
      <w:r w:rsidR="00AC47C7" w:rsidRPr="00E1590C">
        <w:rPr>
          <w:sz w:val="22"/>
          <w:szCs w:val="22"/>
        </w:rPr>
        <w:t>Ça</w:t>
      </w:r>
      <w:r w:rsidRPr="00E1590C">
        <w:rPr>
          <w:sz w:val="22"/>
          <w:szCs w:val="22"/>
        </w:rPr>
        <w:t xml:space="preserve"> change la donne; Pour FMO, c’est d’autant plus flagrant au Paraguay, où nous travaillons </w:t>
      </w:r>
      <w:r w:rsidR="00AC47C7">
        <w:rPr>
          <w:sz w:val="22"/>
          <w:szCs w:val="22"/>
        </w:rPr>
        <w:t>avec nos clients et partenaires du secteur financier pour comprendre, contrôler et idéalement réduire leur exposition à la déforestation. L’outil a également été adopté par un des clients du secteur agricole de FMO et nous prévoyons d’en donner l’accès aux banques et acteurs de chaînes d’approvisionnement dans d’autres pays, suite à cette expérience positive au Paraguay</w:t>
      </w:r>
      <w:r w:rsidR="00931F6E" w:rsidRPr="00AC47C7">
        <w:rPr>
          <w:sz w:val="22"/>
          <w:szCs w:val="22"/>
        </w:rPr>
        <w:t xml:space="preserve">." </w:t>
      </w:r>
    </w:p>
    <w:p w:rsidR="00931F6E" w:rsidRPr="00A54025" w:rsidRDefault="00AC47C7" w:rsidP="00931F6E">
      <w:pPr>
        <w:pStyle w:val="Default"/>
        <w:rPr>
          <w:sz w:val="22"/>
          <w:szCs w:val="22"/>
        </w:rPr>
      </w:pPr>
      <w:r w:rsidRPr="00A54025">
        <w:rPr>
          <w:b/>
          <w:bCs/>
          <w:sz w:val="22"/>
          <w:szCs w:val="22"/>
        </w:rPr>
        <w:t xml:space="preserve">David </w:t>
      </w:r>
      <w:proofErr w:type="spellStart"/>
      <w:r w:rsidRPr="00A54025">
        <w:rPr>
          <w:b/>
          <w:bCs/>
          <w:sz w:val="22"/>
          <w:szCs w:val="22"/>
        </w:rPr>
        <w:t>Cleary</w:t>
      </w:r>
      <w:proofErr w:type="spellEnd"/>
      <w:r w:rsidRPr="00A54025">
        <w:rPr>
          <w:b/>
          <w:bCs/>
          <w:sz w:val="22"/>
          <w:szCs w:val="22"/>
        </w:rPr>
        <w:t>, Directeur de l’Agriculture de</w:t>
      </w:r>
      <w:r w:rsidR="00931F6E" w:rsidRPr="00A54025">
        <w:rPr>
          <w:b/>
          <w:bCs/>
          <w:sz w:val="22"/>
          <w:szCs w:val="22"/>
        </w:rPr>
        <w:t xml:space="preserve"> The Nature </w:t>
      </w:r>
      <w:proofErr w:type="spellStart"/>
      <w:r w:rsidR="00931F6E" w:rsidRPr="00A54025">
        <w:rPr>
          <w:b/>
          <w:bCs/>
          <w:sz w:val="22"/>
          <w:szCs w:val="22"/>
        </w:rPr>
        <w:t>Conservancy</w:t>
      </w:r>
      <w:proofErr w:type="spellEnd"/>
      <w:r w:rsidR="00931F6E" w:rsidRPr="00A54025">
        <w:rPr>
          <w:b/>
          <w:bCs/>
          <w:sz w:val="22"/>
          <w:szCs w:val="22"/>
        </w:rPr>
        <w:t xml:space="preserve">: </w:t>
      </w:r>
    </w:p>
    <w:p w:rsidR="00931F6E" w:rsidRPr="00F678A2" w:rsidRDefault="00AC47C7" w:rsidP="00F678A2">
      <w:pPr>
        <w:pStyle w:val="Default"/>
        <w:jc w:val="both"/>
        <w:rPr>
          <w:sz w:val="22"/>
          <w:szCs w:val="22"/>
        </w:rPr>
      </w:pPr>
      <w:r w:rsidRPr="00AC47C7">
        <w:rPr>
          <w:sz w:val="22"/>
          <w:szCs w:val="22"/>
        </w:rPr>
        <w:t>“Un engagement contre la dé</w:t>
      </w:r>
      <w:r w:rsidR="00931F6E" w:rsidRPr="00AC47C7">
        <w:rPr>
          <w:sz w:val="22"/>
          <w:szCs w:val="22"/>
        </w:rPr>
        <w:t xml:space="preserve">forestation </w:t>
      </w:r>
      <w:r w:rsidRPr="00AC47C7">
        <w:rPr>
          <w:sz w:val="22"/>
          <w:szCs w:val="22"/>
        </w:rPr>
        <w:t xml:space="preserve">soulève immédiatement la question de où a lieu l’expansion agricole une fois que les forêts sont exclus </w:t>
      </w:r>
      <w:r>
        <w:rPr>
          <w:sz w:val="22"/>
          <w:szCs w:val="22"/>
        </w:rPr>
        <w:t>des négociations. Nous voyons l’outil proposé comme un cadre global important dans lequel peut s’inscrire notre travail actuel sur les systèmes d’aides à la décision à un niveau plus local dans des pays comme le Brésil et le Paraguay. Cette nouvelle approche permettra de s’assurer que les compagnies peuvent</w:t>
      </w:r>
      <w:r w:rsidR="00F678A2">
        <w:rPr>
          <w:sz w:val="22"/>
          <w:szCs w:val="22"/>
        </w:rPr>
        <w:t xml:space="preserve"> traiter les causes profondes de la dégradation des écosystèmes et garantir que de meilleures protections pour les forêts ne conduisent pas à une plus forte conversion d’autres écosystèmes importants en pâturages.</w:t>
      </w:r>
      <w:r w:rsidR="00931F6E" w:rsidRPr="00F678A2">
        <w:rPr>
          <w:sz w:val="22"/>
          <w:szCs w:val="22"/>
        </w:rPr>
        <w:t xml:space="preserve">” </w:t>
      </w:r>
    </w:p>
    <w:p w:rsidR="00931F6E" w:rsidRPr="00F678A2" w:rsidRDefault="00931F6E" w:rsidP="00931F6E">
      <w:pPr>
        <w:pStyle w:val="Default"/>
        <w:rPr>
          <w:sz w:val="22"/>
          <w:szCs w:val="22"/>
        </w:rPr>
      </w:pPr>
      <w:r w:rsidRPr="00F678A2">
        <w:rPr>
          <w:b/>
          <w:bCs/>
          <w:sz w:val="22"/>
          <w:szCs w:val="22"/>
        </w:rPr>
        <w:t>Thib</w:t>
      </w:r>
      <w:r w:rsidR="00F678A2" w:rsidRPr="00F678A2">
        <w:rPr>
          <w:b/>
          <w:bCs/>
          <w:sz w:val="22"/>
          <w:szCs w:val="22"/>
        </w:rPr>
        <w:t>ault Gravier, Directeur Associé de</w:t>
      </w:r>
      <w:r w:rsidRPr="00F678A2">
        <w:rPr>
          <w:b/>
          <w:bCs/>
          <w:sz w:val="22"/>
          <w:szCs w:val="22"/>
        </w:rPr>
        <w:t xml:space="preserve"> Transitions: </w:t>
      </w:r>
    </w:p>
    <w:p w:rsidR="00F678A2" w:rsidRPr="00F678A2" w:rsidRDefault="00F678A2" w:rsidP="00E809AC">
      <w:pPr>
        <w:pStyle w:val="Default"/>
        <w:jc w:val="both"/>
        <w:rPr>
          <w:sz w:val="22"/>
          <w:szCs w:val="22"/>
        </w:rPr>
      </w:pPr>
      <w:r w:rsidRPr="00F678A2">
        <w:rPr>
          <w:sz w:val="22"/>
          <w:szCs w:val="22"/>
        </w:rPr>
        <w:t xml:space="preserve">“La nouvelle plateforme </w:t>
      </w:r>
      <w:r w:rsidR="00931F6E" w:rsidRPr="00F678A2">
        <w:rPr>
          <w:sz w:val="22"/>
          <w:szCs w:val="22"/>
        </w:rPr>
        <w:t xml:space="preserve">GFW </w:t>
      </w:r>
      <w:r w:rsidRPr="00F678A2">
        <w:rPr>
          <w:sz w:val="22"/>
          <w:szCs w:val="22"/>
        </w:rPr>
        <w:t xml:space="preserve">ne permettra pas seulement aux entreprises d’identifier et de suivre les points chauds de leurs chaînes d’approvisionnement en temps </w:t>
      </w:r>
      <w:r>
        <w:rPr>
          <w:sz w:val="22"/>
          <w:szCs w:val="22"/>
        </w:rPr>
        <w:t>ré</w:t>
      </w:r>
      <w:r w:rsidRPr="00F678A2">
        <w:rPr>
          <w:sz w:val="22"/>
          <w:szCs w:val="22"/>
        </w:rPr>
        <w:t>el,</w:t>
      </w:r>
      <w:r>
        <w:rPr>
          <w:sz w:val="22"/>
          <w:szCs w:val="22"/>
        </w:rPr>
        <w:t xml:space="preserve"> elle permettra également de les responsabiliser avec les leviers correspondants pour promouvoir la transformation vers des paysages durables. </w:t>
      </w:r>
      <w:r w:rsidRPr="00F678A2">
        <w:rPr>
          <w:sz w:val="22"/>
          <w:szCs w:val="22"/>
        </w:rPr>
        <w:t>Transitions est très favorable à cet outi</w:t>
      </w:r>
      <w:r>
        <w:rPr>
          <w:sz w:val="22"/>
          <w:szCs w:val="22"/>
        </w:rPr>
        <w:t>l</w:t>
      </w:r>
      <w:r w:rsidRPr="00F678A2">
        <w:rPr>
          <w:sz w:val="22"/>
          <w:szCs w:val="22"/>
        </w:rPr>
        <w:t xml:space="preserve">, qui </w:t>
      </w:r>
      <w:r w:rsidR="00E809AC">
        <w:rPr>
          <w:sz w:val="22"/>
          <w:szCs w:val="22"/>
        </w:rPr>
        <w:t>contribu</w:t>
      </w:r>
      <w:r w:rsidRPr="00F678A2">
        <w:rPr>
          <w:sz w:val="22"/>
          <w:szCs w:val="22"/>
        </w:rPr>
        <w:t>e à l’harmonisation de données de cha</w:t>
      </w:r>
      <w:r>
        <w:rPr>
          <w:sz w:val="22"/>
          <w:szCs w:val="22"/>
        </w:rPr>
        <w:t xml:space="preserve">înes d’approvisionnement complexes et de gestion des risques. Nous y voyons un grand pas en avant pour </w:t>
      </w:r>
      <w:r w:rsidR="00E809AC">
        <w:rPr>
          <w:sz w:val="22"/>
          <w:szCs w:val="22"/>
        </w:rPr>
        <w:t>facilit</w:t>
      </w:r>
      <w:r>
        <w:rPr>
          <w:sz w:val="22"/>
          <w:szCs w:val="22"/>
        </w:rPr>
        <w:t xml:space="preserve">er </w:t>
      </w:r>
      <w:r w:rsidR="00E809AC">
        <w:rPr>
          <w:sz w:val="22"/>
          <w:szCs w:val="22"/>
        </w:rPr>
        <w:t xml:space="preserve">la synchronisation </w:t>
      </w:r>
      <w:r>
        <w:rPr>
          <w:sz w:val="22"/>
          <w:szCs w:val="22"/>
        </w:rPr>
        <w:t>de toutes les parties prenantes sur la vérification et le</w:t>
      </w:r>
      <w:r w:rsidR="00E809AC">
        <w:rPr>
          <w:sz w:val="22"/>
          <w:szCs w:val="22"/>
        </w:rPr>
        <w:t xml:space="preserve"> signalement sur les engagements d’approvisionnements sans déforestation et durables.</w:t>
      </w:r>
      <w:r w:rsidR="00E809AC" w:rsidRPr="00E809AC">
        <w:rPr>
          <w:sz w:val="22"/>
          <w:szCs w:val="22"/>
        </w:rPr>
        <w:t xml:space="preserve"> </w:t>
      </w:r>
      <w:r w:rsidR="00E809AC" w:rsidRPr="00F678A2">
        <w:rPr>
          <w:sz w:val="22"/>
          <w:szCs w:val="22"/>
        </w:rPr>
        <w:t>”</w:t>
      </w:r>
    </w:p>
    <w:p w:rsidR="005217CE" w:rsidRPr="005217CE" w:rsidRDefault="00931F6E" w:rsidP="005217CE">
      <w:pPr>
        <w:pStyle w:val="Default"/>
        <w:jc w:val="both"/>
        <w:rPr>
          <w:sz w:val="22"/>
          <w:szCs w:val="22"/>
        </w:rPr>
      </w:pPr>
      <w:r w:rsidRPr="00E809AC">
        <w:rPr>
          <w:b/>
          <w:bCs/>
          <w:sz w:val="22"/>
          <w:szCs w:val="22"/>
        </w:rPr>
        <w:t xml:space="preserve">David </w:t>
      </w:r>
      <w:proofErr w:type="spellStart"/>
      <w:r w:rsidRPr="00E809AC">
        <w:rPr>
          <w:b/>
          <w:bCs/>
          <w:sz w:val="22"/>
          <w:szCs w:val="22"/>
        </w:rPr>
        <w:t>Pendlington</w:t>
      </w:r>
      <w:proofErr w:type="spellEnd"/>
      <w:r w:rsidRPr="00E809AC">
        <w:rPr>
          <w:b/>
          <w:bCs/>
          <w:sz w:val="22"/>
          <w:szCs w:val="22"/>
        </w:rPr>
        <w:t xml:space="preserve">, </w:t>
      </w:r>
      <w:r w:rsidR="00E809AC" w:rsidRPr="00E809AC">
        <w:rPr>
          <w:b/>
          <w:bCs/>
          <w:sz w:val="22"/>
          <w:szCs w:val="22"/>
        </w:rPr>
        <w:t>Responsable Principal Approvisionnement Chocolat Durable à</w:t>
      </w:r>
      <w:r w:rsidRPr="00E809AC">
        <w:rPr>
          <w:b/>
          <w:bCs/>
          <w:sz w:val="22"/>
          <w:szCs w:val="22"/>
        </w:rPr>
        <w:t xml:space="preserve"> Mars </w:t>
      </w:r>
      <w:proofErr w:type="spellStart"/>
      <w:r w:rsidRPr="00E809AC">
        <w:rPr>
          <w:b/>
          <w:bCs/>
          <w:sz w:val="22"/>
          <w:szCs w:val="22"/>
        </w:rPr>
        <w:t>Chocolate</w:t>
      </w:r>
      <w:proofErr w:type="spellEnd"/>
      <w:r w:rsidRPr="00E809AC">
        <w:rPr>
          <w:b/>
          <w:bCs/>
          <w:sz w:val="22"/>
          <w:szCs w:val="22"/>
        </w:rPr>
        <w:t xml:space="preserve">: </w:t>
      </w:r>
      <w:r w:rsidRPr="00E809AC">
        <w:rPr>
          <w:sz w:val="22"/>
          <w:szCs w:val="22"/>
        </w:rPr>
        <w:t>“</w:t>
      </w:r>
      <w:r w:rsidR="00E809AC" w:rsidRPr="00E809AC">
        <w:rPr>
          <w:sz w:val="22"/>
          <w:szCs w:val="22"/>
        </w:rPr>
        <w:t>Chez</w:t>
      </w:r>
      <w:r w:rsidRPr="00E809AC">
        <w:rPr>
          <w:sz w:val="22"/>
          <w:szCs w:val="22"/>
        </w:rPr>
        <w:t xml:space="preserve"> Mars</w:t>
      </w:r>
      <w:r w:rsidR="00E809AC" w:rsidRPr="00E809AC">
        <w:rPr>
          <w:sz w:val="22"/>
          <w:szCs w:val="22"/>
        </w:rPr>
        <w:t xml:space="preserve"> nous nous engageons à créer des cha</w:t>
      </w:r>
      <w:r w:rsidR="00E809AC">
        <w:rPr>
          <w:sz w:val="22"/>
          <w:szCs w:val="22"/>
        </w:rPr>
        <w:t>înes d’approvisionnements en palme durable et la transparence est cruciale pour nous aider à y parvenir.</w:t>
      </w:r>
      <w:r w:rsidRPr="00E809AC">
        <w:rPr>
          <w:sz w:val="22"/>
          <w:szCs w:val="22"/>
        </w:rPr>
        <w:t xml:space="preserve"> </w:t>
      </w:r>
      <w:r w:rsidR="00E809AC" w:rsidRPr="00E809AC">
        <w:rPr>
          <w:sz w:val="22"/>
          <w:szCs w:val="22"/>
        </w:rPr>
        <w:t xml:space="preserve">L’outil d’analyse des risques </w:t>
      </w:r>
      <w:r w:rsidRPr="00E809AC">
        <w:rPr>
          <w:sz w:val="22"/>
          <w:szCs w:val="22"/>
        </w:rPr>
        <w:t xml:space="preserve">Global Forest Watch </w:t>
      </w:r>
      <w:proofErr w:type="spellStart"/>
      <w:r w:rsidRPr="00E809AC">
        <w:rPr>
          <w:sz w:val="22"/>
          <w:szCs w:val="22"/>
        </w:rPr>
        <w:t>Commodities</w:t>
      </w:r>
      <w:proofErr w:type="spellEnd"/>
      <w:r w:rsidR="00E809AC" w:rsidRPr="00E809AC">
        <w:rPr>
          <w:sz w:val="22"/>
          <w:szCs w:val="22"/>
        </w:rPr>
        <w:t xml:space="preserve"> a été </w:t>
      </w:r>
      <w:r w:rsidR="00E809AC">
        <w:rPr>
          <w:sz w:val="22"/>
          <w:szCs w:val="22"/>
        </w:rPr>
        <w:t>dé</w:t>
      </w:r>
      <w:r w:rsidR="00E809AC" w:rsidRPr="00E809AC">
        <w:rPr>
          <w:sz w:val="22"/>
          <w:szCs w:val="22"/>
        </w:rPr>
        <w:t xml:space="preserve">terminant dans notre engagement fournisseur et nous a aidés à </w:t>
      </w:r>
      <w:r w:rsidR="00E809AC">
        <w:rPr>
          <w:sz w:val="22"/>
          <w:szCs w:val="22"/>
        </w:rPr>
        <w:t>donner de la cohérence à notre processus d’appel d’offres.</w:t>
      </w:r>
      <w:r w:rsidRPr="00E809AC">
        <w:rPr>
          <w:sz w:val="22"/>
          <w:szCs w:val="22"/>
        </w:rPr>
        <w:t xml:space="preserve"> </w:t>
      </w:r>
      <w:r w:rsidR="00E809AC">
        <w:rPr>
          <w:sz w:val="22"/>
          <w:szCs w:val="22"/>
        </w:rPr>
        <w:t xml:space="preserve">De plus la nouvelle version de la plateforme GFW va nous aider à élaborer de nouvelles opportunités de collaboration avec nos semblables et d’autres pour </w:t>
      </w:r>
      <w:proofErr w:type="spellStart"/>
      <w:r w:rsidR="00E809AC">
        <w:rPr>
          <w:sz w:val="22"/>
          <w:szCs w:val="22"/>
        </w:rPr>
        <w:t>co</w:t>
      </w:r>
      <w:proofErr w:type="spellEnd"/>
      <w:r w:rsidR="00E809AC">
        <w:rPr>
          <w:sz w:val="22"/>
          <w:szCs w:val="22"/>
        </w:rPr>
        <w:t>-créer des solutions en utilisant</w:t>
      </w:r>
      <w:r w:rsidR="005217CE">
        <w:rPr>
          <w:sz w:val="22"/>
          <w:szCs w:val="22"/>
        </w:rPr>
        <w:t xml:space="preserve"> des preuves d’approche scientifique.</w:t>
      </w:r>
      <w:r w:rsidR="005217CE" w:rsidRPr="005217CE">
        <w:rPr>
          <w:sz w:val="22"/>
          <w:szCs w:val="22"/>
        </w:rPr>
        <w:t xml:space="preserve"> ” </w:t>
      </w:r>
    </w:p>
    <w:p w:rsidR="005217CE" w:rsidRPr="00E809AC" w:rsidRDefault="005217CE" w:rsidP="00E809AC">
      <w:pPr>
        <w:pStyle w:val="Default"/>
        <w:jc w:val="both"/>
        <w:rPr>
          <w:sz w:val="22"/>
          <w:szCs w:val="22"/>
        </w:rPr>
      </w:pPr>
    </w:p>
    <w:p w:rsidR="005217CE" w:rsidRDefault="00931F6E" w:rsidP="00931F6E">
      <w:pPr>
        <w:pStyle w:val="Default"/>
        <w:rPr>
          <w:b/>
          <w:bCs/>
          <w:sz w:val="22"/>
          <w:szCs w:val="22"/>
        </w:rPr>
      </w:pPr>
      <w:r w:rsidRPr="005217CE">
        <w:rPr>
          <w:b/>
          <w:bCs/>
          <w:sz w:val="22"/>
          <w:szCs w:val="22"/>
        </w:rPr>
        <w:lastRenderedPageBreak/>
        <w:t xml:space="preserve">Paulo </w:t>
      </w:r>
      <w:proofErr w:type="spellStart"/>
      <w:r w:rsidRPr="005217CE">
        <w:rPr>
          <w:b/>
          <w:bCs/>
          <w:sz w:val="22"/>
          <w:szCs w:val="22"/>
        </w:rPr>
        <w:t>Pianez</w:t>
      </w:r>
      <w:proofErr w:type="spellEnd"/>
      <w:r w:rsidRPr="005217CE">
        <w:rPr>
          <w:b/>
          <w:bCs/>
          <w:sz w:val="22"/>
          <w:szCs w:val="22"/>
        </w:rPr>
        <w:t xml:space="preserve">, </w:t>
      </w:r>
      <w:r w:rsidR="005217CE">
        <w:rPr>
          <w:b/>
          <w:bCs/>
          <w:sz w:val="22"/>
          <w:szCs w:val="22"/>
        </w:rPr>
        <w:t>Directeur Durabilité du Groupe Carrefour</w:t>
      </w:r>
      <w:r w:rsidRPr="005217CE">
        <w:rPr>
          <w:b/>
          <w:bCs/>
          <w:sz w:val="22"/>
          <w:szCs w:val="22"/>
        </w:rPr>
        <w:t xml:space="preserve">: </w:t>
      </w:r>
    </w:p>
    <w:p w:rsidR="005217CE" w:rsidRDefault="00931F6E" w:rsidP="00FC0894">
      <w:pPr>
        <w:pStyle w:val="Default"/>
        <w:jc w:val="both"/>
        <w:rPr>
          <w:sz w:val="22"/>
          <w:szCs w:val="22"/>
        </w:rPr>
      </w:pPr>
      <w:r w:rsidRPr="005217CE">
        <w:rPr>
          <w:sz w:val="22"/>
          <w:szCs w:val="22"/>
        </w:rPr>
        <w:t>"</w:t>
      </w:r>
      <w:r w:rsidR="005217CE" w:rsidRPr="005217CE">
        <w:rPr>
          <w:sz w:val="22"/>
          <w:szCs w:val="22"/>
        </w:rPr>
        <w:t xml:space="preserve">La protection de la biodiversité et la </w:t>
      </w:r>
      <w:r w:rsidR="005217CE">
        <w:rPr>
          <w:sz w:val="22"/>
          <w:szCs w:val="22"/>
        </w:rPr>
        <w:t>pré</w:t>
      </w:r>
      <w:r w:rsidR="005217CE" w:rsidRPr="005217CE">
        <w:rPr>
          <w:sz w:val="22"/>
          <w:szCs w:val="22"/>
        </w:rPr>
        <w:t>servation du climat font partie du plan d’action</w:t>
      </w:r>
      <w:r w:rsidR="005217CE">
        <w:rPr>
          <w:sz w:val="22"/>
          <w:szCs w:val="22"/>
        </w:rPr>
        <w:t xml:space="preserve"> global du Groupe Carrefour. Dans ce contexte, la compagnie s’est engagée d’ici 2020 à un objectif zéro déforestation, à une réduction de 40% des émissions de CO2 d’ici 2025 et de 70% d’ici 2050. Carrefour est au conscient que l’utilisation des terres est un facteur majeur de la déforestation et des émissions de CO2 et est totalement mobilisé avec ses partenaires et les parties prenantes </w:t>
      </w:r>
      <w:r w:rsidR="00FC0894">
        <w:rPr>
          <w:sz w:val="22"/>
          <w:szCs w:val="22"/>
        </w:rPr>
        <w:t>pour développer des solutions collectives combinant production, conservation et restauration. Notre nouveau partenaire, GFW, est un instrument de suivi et de contrôle efficace, qui s’attaquent aux causes de la perte de biodiversité, comme la déforestation et les émissions de CO2, en particulier au Brésil. Combattre la déforestation est un challenge collectif qui implique également nos clients, et la traçabilité est un outil clé pour influer sur ces solutions et aboutir à une véritable transformation.</w:t>
      </w:r>
    </w:p>
    <w:p w:rsidR="00931F6E" w:rsidRPr="00FC0894" w:rsidRDefault="00FC0894" w:rsidP="00931F6E">
      <w:pPr>
        <w:pStyle w:val="Default"/>
        <w:rPr>
          <w:sz w:val="22"/>
          <w:szCs w:val="22"/>
        </w:rPr>
      </w:pPr>
      <w:r w:rsidRPr="00FC0894">
        <w:rPr>
          <w:b/>
          <w:bCs/>
          <w:sz w:val="22"/>
          <w:szCs w:val="22"/>
        </w:rPr>
        <w:t xml:space="preserve">Nigel </w:t>
      </w:r>
      <w:proofErr w:type="spellStart"/>
      <w:r w:rsidRPr="00FC0894">
        <w:rPr>
          <w:b/>
          <w:bCs/>
          <w:sz w:val="22"/>
          <w:szCs w:val="22"/>
        </w:rPr>
        <w:t>Sizer</w:t>
      </w:r>
      <w:proofErr w:type="spellEnd"/>
      <w:r w:rsidRPr="00FC0894">
        <w:rPr>
          <w:b/>
          <w:bCs/>
          <w:sz w:val="22"/>
          <w:szCs w:val="22"/>
        </w:rPr>
        <w:t>, Président de la</w:t>
      </w:r>
      <w:r w:rsidR="00931F6E" w:rsidRPr="00FC0894">
        <w:rPr>
          <w:b/>
          <w:bCs/>
          <w:sz w:val="22"/>
          <w:szCs w:val="22"/>
        </w:rPr>
        <w:t xml:space="preserve"> </w:t>
      </w:r>
      <w:proofErr w:type="spellStart"/>
      <w:r w:rsidR="00931F6E" w:rsidRPr="00FC0894">
        <w:rPr>
          <w:b/>
          <w:bCs/>
          <w:sz w:val="22"/>
          <w:szCs w:val="22"/>
        </w:rPr>
        <w:t>Rainforest</w:t>
      </w:r>
      <w:proofErr w:type="spellEnd"/>
      <w:r w:rsidR="00931F6E" w:rsidRPr="00FC0894">
        <w:rPr>
          <w:b/>
          <w:bCs/>
          <w:sz w:val="22"/>
          <w:szCs w:val="22"/>
        </w:rPr>
        <w:t xml:space="preserve"> Alliance: </w:t>
      </w:r>
    </w:p>
    <w:p w:rsidR="00931F6E" w:rsidRPr="00C2334E" w:rsidRDefault="00931F6E" w:rsidP="00C2334E">
      <w:pPr>
        <w:pStyle w:val="Default"/>
        <w:jc w:val="both"/>
        <w:rPr>
          <w:sz w:val="22"/>
          <w:szCs w:val="22"/>
        </w:rPr>
      </w:pPr>
      <w:r w:rsidRPr="00FC0894">
        <w:rPr>
          <w:sz w:val="22"/>
          <w:szCs w:val="22"/>
        </w:rPr>
        <w:t>“</w:t>
      </w:r>
      <w:r w:rsidR="00FC0894" w:rsidRPr="00FC0894">
        <w:rPr>
          <w:sz w:val="22"/>
          <w:szCs w:val="22"/>
        </w:rPr>
        <w:t xml:space="preserve">La </w:t>
      </w:r>
      <w:proofErr w:type="spellStart"/>
      <w:r w:rsidRPr="00FC0894">
        <w:rPr>
          <w:sz w:val="22"/>
          <w:szCs w:val="22"/>
        </w:rPr>
        <w:t>Rainforest</w:t>
      </w:r>
      <w:proofErr w:type="spellEnd"/>
      <w:r w:rsidRPr="00FC0894">
        <w:rPr>
          <w:sz w:val="22"/>
          <w:szCs w:val="22"/>
        </w:rPr>
        <w:t xml:space="preserve"> Alliance </w:t>
      </w:r>
      <w:r w:rsidR="00FC0894" w:rsidRPr="00FC0894">
        <w:rPr>
          <w:sz w:val="22"/>
          <w:szCs w:val="22"/>
        </w:rPr>
        <w:t xml:space="preserve">est fière de faire partie de cette initiative pour mieux exploiter les technologies émergentes et les </w:t>
      </w:r>
      <w:r w:rsidR="00FC0894">
        <w:rPr>
          <w:sz w:val="22"/>
          <w:szCs w:val="22"/>
        </w:rPr>
        <w:t>systè</w:t>
      </w:r>
      <w:r w:rsidR="00FC0894" w:rsidRPr="00FC0894">
        <w:rPr>
          <w:sz w:val="22"/>
          <w:szCs w:val="22"/>
        </w:rPr>
        <w:t>m</w:t>
      </w:r>
      <w:r w:rsidR="00FC0894">
        <w:rPr>
          <w:sz w:val="22"/>
          <w:szCs w:val="22"/>
        </w:rPr>
        <w:t>e</w:t>
      </w:r>
      <w:r w:rsidR="00FC0894" w:rsidRPr="00FC0894">
        <w:rPr>
          <w:sz w:val="22"/>
          <w:szCs w:val="22"/>
        </w:rPr>
        <w:t>s en temps réel</w:t>
      </w:r>
      <w:r w:rsidR="00FC0894">
        <w:rPr>
          <w:sz w:val="22"/>
          <w:szCs w:val="22"/>
        </w:rPr>
        <w:t xml:space="preserve"> afin de soutenir l’intégrité et la responsabilité des entreprises de chaînes d’approvisio</w:t>
      </w:r>
      <w:r w:rsidR="00C2334E">
        <w:rPr>
          <w:sz w:val="22"/>
          <w:szCs w:val="22"/>
        </w:rPr>
        <w:t>nnement</w:t>
      </w:r>
      <w:r w:rsidRPr="00C2334E">
        <w:rPr>
          <w:sz w:val="22"/>
          <w:szCs w:val="22"/>
        </w:rPr>
        <w:t xml:space="preserve">.” </w:t>
      </w:r>
    </w:p>
    <w:p w:rsidR="00931F6E" w:rsidRPr="00C2334E" w:rsidRDefault="00C2334E" w:rsidP="00931F6E">
      <w:pPr>
        <w:pStyle w:val="Default"/>
        <w:rPr>
          <w:sz w:val="22"/>
          <w:szCs w:val="22"/>
        </w:rPr>
      </w:pPr>
      <w:r w:rsidRPr="00C2334E">
        <w:rPr>
          <w:b/>
          <w:bCs/>
          <w:sz w:val="22"/>
          <w:szCs w:val="22"/>
        </w:rPr>
        <w:t xml:space="preserve">Daisy </w:t>
      </w:r>
      <w:proofErr w:type="spellStart"/>
      <w:r w:rsidRPr="00C2334E">
        <w:rPr>
          <w:b/>
          <w:bCs/>
          <w:sz w:val="22"/>
          <w:szCs w:val="22"/>
        </w:rPr>
        <w:t>Tarrier</w:t>
      </w:r>
      <w:proofErr w:type="spellEnd"/>
      <w:r w:rsidRPr="00C2334E">
        <w:rPr>
          <w:b/>
          <w:bCs/>
          <w:sz w:val="22"/>
          <w:szCs w:val="22"/>
        </w:rPr>
        <w:t>, Présidente</w:t>
      </w:r>
      <w:r w:rsidR="00931F6E" w:rsidRPr="00C2334E">
        <w:rPr>
          <w:b/>
          <w:bCs/>
          <w:sz w:val="22"/>
          <w:szCs w:val="22"/>
        </w:rPr>
        <w:t xml:space="preserve"> </w:t>
      </w:r>
      <w:r w:rsidRPr="00C2334E">
        <w:rPr>
          <w:b/>
          <w:bCs/>
          <w:sz w:val="22"/>
          <w:szCs w:val="22"/>
        </w:rPr>
        <w:t>d’</w:t>
      </w:r>
      <w:r w:rsidR="00931F6E" w:rsidRPr="00C2334E">
        <w:rPr>
          <w:b/>
          <w:bCs/>
          <w:sz w:val="22"/>
          <w:szCs w:val="22"/>
        </w:rPr>
        <w:t xml:space="preserve">Envol Vert: </w:t>
      </w:r>
    </w:p>
    <w:p w:rsidR="00931F6E" w:rsidRPr="00C2334E" w:rsidRDefault="00931F6E" w:rsidP="003703AB">
      <w:pPr>
        <w:pStyle w:val="Default"/>
        <w:jc w:val="both"/>
        <w:rPr>
          <w:sz w:val="22"/>
          <w:szCs w:val="22"/>
        </w:rPr>
      </w:pPr>
      <w:r w:rsidRPr="00C2334E">
        <w:rPr>
          <w:sz w:val="22"/>
          <w:szCs w:val="22"/>
        </w:rPr>
        <w:t>"</w:t>
      </w:r>
      <w:r w:rsidR="00C2334E" w:rsidRPr="00C2334E">
        <w:rPr>
          <w:sz w:val="22"/>
          <w:szCs w:val="22"/>
        </w:rPr>
        <w:t>La déforestation est un problème complexe qui conduit à une perte de biodiversité, des impacts sociaux et au changement climatique.</w:t>
      </w:r>
      <w:r w:rsidR="00C2334E">
        <w:rPr>
          <w:sz w:val="22"/>
          <w:szCs w:val="22"/>
        </w:rPr>
        <w:t xml:space="preserve"> Après des années de préoccupation commune sans résultats concrets, nous réalisons que nous pouvons seulement résoudre ce problème via la collaboration. Convenir d’un partage de « données ouvertes » n’est que la première étape obligatoire avant qu’une action collaborative puisse avoir lieu.</w:t>
      </w:r>
      <w:r w:rsidRPr="00C2334E">
        <w:rPr>
          <w:sz w:val="22"/>
          <w:szCs w:val="22"/>
        </w:rPr>
        <w:t xml:space="preserve">" </w:t>
      </w:r>
    </w:p>
    <w:p w:rsidR="00931F6E" w:rsidRPr="00C2334E" w:rsidRDefault="00C2334E" w:rsidP="003703AB">
      <w:pPr>
        <w:pStyle w:val="Default"/>
        <w:jc w:val="both"/>
        <w:rPr>
          <w:sz w:val="22"/>
          <w:szCs w:val="22"/>
        </w:rPr>
      </w:pPr>
      <w:proofErr w:type="spellStart"/>
      <w:r w:rsidRPr="00C2334E">
        <w:rPr>
          <w:b/>
          <w:bCs/>
          <w:sz w:val="22"/>
          <w:szCs w:val="22"/>
        </w:rPr>
        <w:t>Daan</w:t>
      </w:r>
      <w:proofErr w:type="spellEnd"/>
      <w:r w:rsidRPr="00C2334E">
        <w:rPr>
          <w:b/>
          <w:bCs/>
          <w:sz w:val="22"/>
          <w:szCs w:val="22"/>
        </w:rPr>
        <w:t xml:space="preserve"> </w:t>
      </w:r>
      <w:proofErr w:type="spellStart"/>
      <w:r w:rsidRPr="00C2334E">
        <w:rPr>
          <w:b/>
          <w:bCs/>
          <w:sz w:val="22"/>
          <w:szCs w:val="22"/>
        </w:rPr>
        <w:t>Wensing</w:t>
      </w:r>
      <w:proofErr w:type="spellEnd"/>
      <w:r w:rsidRPr="00C2334E">
        <w:rPr>
          <w:b/>
          <w:bCs/>
          <w:sz w:val="22"/>
          <w:szCs w:val="22"/>
        </w:rPr>
        <w:t>, Directeu</w:t>
      </w:r>
      <w:r w:rsidR="00931F6E" w:rsidRPr="00C2334E">
        <w:rPr>
          <w:b/>
          <w:bCs/>
          <w:sz w:val="22"/>
          <w:szCs w:val="22"/>
        </w:rPr>
        <w:t>r</w:t>
      </w:r>
      <w:r w:rsidRPr="00C2334E">
        <w:rPr>
          <w:b/>
          <w:bCs/>
          <w:sz w:val="22"/>
          <w:szCs w:val="22"/>
        </w:rPr>
        <w:t xml:space="preserve"> Monde de</w:t>
      </w:r>
      <w:r w:rsidR="00931F6E" w:rsidRPr="00C2334E">
        <w:rPr>
          <w:b/>
          <w:bCs/>
          <w:sz w:val="22"/>
          <w:szCs w:val="22"/>
        </w:rPr>
        <w:t xml:space="preserve"> IDH </w:t>
      </w:r>
      <w:proofErr w:type="spellStart"/>
      <w:r w:rsidR="00931F6E" w:rsidRPr="00C2334E">
        <w:rPr>
          <w:b/>
          <w:bCs/>
          <w:sz w:val="22"/>
          <w:szCs w:val="22"/>
        </w:rPr>
        <w:t>Landscapes</w:t>
      </w:r>
      <w:proofErr w:type="spellEnd"/>
      <w:r w:rsidR="00931F6E" w:rsidRPr="00C2334E">
        <w:rPr>
          <w:b/>
          <w:bCs/>
          <w:sz w:val="22"/>
          <w:szCs w:val="22"/>
        </w:rPr>
        <w:t xml:space="preserve"> Program &amp; </w:t>
      </w:r>
      <w:proofErr w:type="spellStart"/>
      <w:r w:rsidR="00931F6E" w:rsidRPr="00C2334E">
        <w:rPr>
          <w:b/>
          <w:bCs/>
          <w:sz w:val="22"/>
          <w:szCs w:val="22"/>
        </w:rPr>
        <w:t>Deforestation</w:t>
      </w:r>
      <w:proofErr w:type="spellEnd"/>
      <w:r w:rsidR="00931F6E" w:rsidRPr="00C2334E">
        <w:rPr>
          <w:b/>
          <w:bCs/>
          <w:sz w:val="22"/>
          <w:szCs w:val="22"/>
        </w:rPr>
        <w:t xml:space="preserve"> </w:t>
      </w:r>
      <w:proofErr w:type="spellStart"/>
      <w:r w:rsidR="00931F6E" w:rsidRPr="00C2334E">
        <w:rPr>
          <w:b/>
          <w:bCs/>
          <w:sz w:val="22"/>
          <w:szCs w:val="22"/>
        </w:rPr>
        <w:t>Commodities</w:t>
      </w:r>
      <w:proofErr w:type="spellEnd"/>
      <w:r w:rsidR="00931F6E" w:rsidRPr="00C2334E">
        <w:rPr>
          <w:b/>
          <w:bCs/>
          <w:sz w:val="22"/>
          <w:szCs w:val="22"/>
        </w:rPr>
        <w:t xml:space="preserve">: </w:t>
      </w:r>
    </w:p>
    <w:p w:rsidR="00B46C2B" w:rsidRDefault="00931F6E" w:rsidP="003703AB">
      <w:pPr>
        <w:pStyle w:val="Default"/>
        <w:jc w:val="both"/>
        <w:rPr>
          <w:sz w:val="22"/>
          <w:szCs w:val="22"/>
        </w:rPr>
      </w:pPr>
      <w:r w:rsidRPr="00C2334E">
        <w:rPr>
          <w:sz w:val="22"/>
          <w:szCs w:val="22"/>
        </w:rPr>
        <w:t>“</w:t>
      </w:r>
      <w:r w:rsidR="00C2334E">
        <w:rPr>
          <w:sz w:val="22"/>
          <w:szCs w:val="22"/>
        </w:rPr>
        <w:t xml:space="preserve">Cet outil va potentiellement aider les banques, investisseurs, compagnies et organisations dans le monde à prendre de meilleurs décision, que ce soit en faisant des investissements plus intelligents, éliminer la déforestation ou donner accès à des sources d’approvisionnements durables. Chez IDH nous travaillons avec tous ces secteurs privés, publics et financiers pour sauvegarder les forêts tout en boostant la « Croissance Verte » dans les zones critiques. Ceci nécessite des données fiables pour rendre possible un investissement percutant. </w:t>
      </w:r>
      <w:r w:rsidR="00C2334E" w:rsidRPr="00B46C2B">
        <w:rPr>
          <w:sz w:val="22"/>
          <w:szCs w:val="22"/>
        </w:rPr>
        <w:t xml:space="preserve">Nous sommes convaincus que </w:t>
      </w:r>
      <w:r w:rsidRPr="00B46C2B">
        <w:rPr>
          <w:sz w:val="22"/>
          <w:szCs w:val="22"/>
        </w:rPr>
        <w:t xml:space="preserve">GFWC 2.0 </w:t>
      </w:r>
      <w:r w:rsidR="00B46C2B" w:rsidRPr="00B46C2B">
        <w:rPr>
          <w:sz w:val="22"/>
          <w:szCs w:val="22"/>
        </w:rPr>
        <w:t xml:space="preserve">va nous aider nous et </w:t>
      </w:r>
      <w:r w:rsidR="00A54025">
        <w:rPr>
          <w:sz w:val="22"/>
          <w:szCs w:val="22"/>
        </w:rPr>
        <w:t>nos partenaires à prendre des dé</w:t>
      </w:r>
      <w:r w:rsidR="00B46C2B" w:rsidRPr="00B46C2B">
        <w:rPr>
          <w:sz w:val="22"/>
          <w:szCs w:val="22"/>
        </w:rPr>
        <w:t>cisions d’investissements basées</w:t>
      </w:r>
      <w:r w:rsidR="00B46C2B">
        <w:rPr>
          <w:sz w:val="22"/>
          <w:szCs w:val="22"/>
        </w:rPr>
        <w:t xml:space="preserve"> sur les données les plus actualisées et suivre la progression de l’impact public et privé.</w:t>
      </w:r>
      <w:r w:rsidR="00B46C2B" w:rsidRPr="00C2334E">
        <w:rPr>
          <w:sz w:val="22"/>
          <w:szCs w:val="22"/>
        </w:rPr>
        <w:t>"</w:t>
      </w:r>
    </w:p>
    <w:p w:rsidR="00931F6E" w:rsidRPr="00B46C2B" w:rsidRDefault="00931F6E" w:rsidP="00931F6E">
      <w:pPr>
        <w:pStyle w:val="Default"/>
        <w:rPr>
          <w:sz w:val="22"/>
          <w:szCs w:val="22"/>
        </w:rPr>
      </w:pPr>
      <w:r w:rsidRPr="00B46C2B">
        <w:rPr>
          <w:i/>
          <w:iCs/>
          <w:sz w:val="22"/>
          <w:szCs w:val="22"/>
        </w:rPr>
        <w:t xml:space="preserve">### </w:t>
      </w:r>
    </w:p>
    <w:p w:rsidR="00B46C2B" w:rsidRDefault="00B46C2B" w:rsidP="00B46C2B">
      <w:pPr>
        <w:jc w:val="both"/>
        <w:rPr>
          <w:b/>
          <w:bCs/>
          <w:i/>
          <w:iCs/>
          <w:sz w:val="23"/>
          <w:szCs w:val="23"/>
        </w:rPr>
      </w:pPr>
    </w:p>
    <w:p w:rsidR="00B46C2B" w:rsidRDefault="00B46C2B" w:rsidP="00B46C2B">
      <w:pPr>
        <w:jc w:val="both"/>
        <w:rPr>
          <w:b/>
          <w:bCs/>
          <w:i/>
          <w:iCs/>
          <w:sz w:val="23"/>
          <w:szCs w:val="23"/>
        </w:rPr>
      </w:pPr>
      <w:r w:rsidRPr="00B46C2B">
        <w:rPr>
          <w:b/>
          <w:bCs/>
          <w:i/>
          <w:iCs/>
          <w:sz w:val="23"/>
          <w:szCs w:val="23"/>
        </w:rPr>
        <w:t>A propos du</w:t>
      </w:r>
      <w:r w:rsidR="00931F6E" w:rsidRPr="00B46C2B">
        <w:rPr>
          <w:b/>
          <w:bCs/>
          <w:i/>
          <w:iCs/>
          <w:sz w:val="23"/>
          <w:szCs w:val="23"/>
        </w:rPr>
        <w:t xml:space="preserve"> World </w:t>
      </w:r>
      <w:proofErr w:type="spellStart"/>
      <w:r w:rsidR="00931F6E" w:rsidRPr="00B46C2B">
        <w:rPr>
          <w:b/>
          <w:bCs/>
          <w:i/>
          <w:iCs/>
          <w:sz w:val="23"/>
          <w:szCs w:val="23"/>
        </w:rPr>
        <w:t>Resources</w:t>
      </w:r>
      <w:proofErr w:type="spellEnd"/>
      <w:r w:rsidR="00931F6E" w:rsidRPr="00B46C2B">
        <w:rPr>
          <w:b/>
          <w:bCs/>
          <w:i/>
          <w:iCs/>
          <w:sz w:val="23"/>
          <w:szCs w:val="23"/>
        </w:rPr>
        <w:t xml:space="preserve"> Institute </w:t>
      </w:r>
    </w:p>
    <w:p w:rsidR="002124A8" w:rsidRPr="00B46C2B" w:rsidRDefault="00931F6E" w:rsidP="00B46C2B">
      <w:pPr>
        <w:jc w:val="both"/>
      </w:pPr>
      <w:r w:rsidRPr="00B46C2B">
        <w:rPr>
          <w:sz w:val="23"/>
          <w:szCs w:val="23"/>
        </w:rPr>
        <w:t>WRI</w:t>
      </w:r>
      <w:r w:rsidR="00B46C2B" w:rsidRPr="00B46C2B">
        <w:rPr>
          <w:sz w:val="23"/>
          <w:szCs w:val="23"/>
        </w:rPr>
        <w:t xml:space="preserve"> est une </w:t>
      </w:r>
      <w:r w:rsidR="00B46C2B">
        <w:rPr>
          <w:sz w:val="23"/>
          <w:szCs w:val="23"/>
        </w:rPr>
        <w:t>organis</w:t>
      </w:r>
      <w:r w:rsidR="00B46C2B" w:rsidRPr="00B46C2B">
        <w:rPr>
          <w:sz w:val="23"/>
          <w:szCs w:val="23"/>
        </w:rPr>
        <w:t xml:space="preserve">ation de recherché globale qui couvre plus de 50 pays, avec des bureau aux Etats-Unis, Brésil, Chine, Inde, </w:t>
      </w:r>
      <w:r w:rsidR="00B46C2B">
        <w:rPr>
          <w:sz w:val="23"/>
          <w:szCs w:val="23"/>
        </w:rPr>
        <w:t>Mexique,</w:t>
      </w:r>
      <w:r w:rsidRPr="00B46C2B">
        <w:rPr>
          <w:sz w:val="23"/>
          <w:szCs w:val="23"/>
        </w:rPr>
        <w:t xml:space="preserve"> </w:t>
      </w:r>
      <w:r w:rsidR="00B46C2B">
        <w:rPr>
          <w:sz w:val="23"/>
          <w:szCs w:val="23"/>
        </w:rPr>
        <w:t>etc</w:t>
      </w:r>
      <w:proofErr w:type="gramStart"/>
      <w:r w:rsidR="00B46C2B">
        <w:rPr>
          <w:sz w:val="23"/>
          <w:szCs w:val="23"/>
        </w:rPr>
        <w:t>..</w:t>
      </w:r>
      <w:proofErr w:type="gramEnd"/>
      <w:r w:rsidR="00B46C2B">
        <w:rPr>
          <w:sz w:val="23"/>
          <w:szCs w:val="23"/>
        </w:rPr>
        <w:t xml:space="preserve"> Notre équipe de plus de 550 experts et employés travaille en collaboration étroite avec les dirigeants pour transformer de grandes idées à l’interface de l’environnement, de l’opportunité économique et du bien-être de l’homme</w:t>
      </w:r>
      <w:r w:rsidRPr="00B46C2B">
        <w:rPr>
          <w:sz w:val="23"/>
          <w:szCs w:val="23"/>
        </w:rPr>
        <w:t>. www.wri.org</w:t>
      </w:r>
    </w:p>
    <w:sectPr w:rsidR="002124A8" w:rsidRPr="00B46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7B"/>
    <w:rsid w:val="000D687C"/>
    <w:rsid w:val="00162DA6"/>
    <w:rsid w:val="002124A8"/>
    <w:rsid w:val="00287C8C"/>
    <w:rsid w:val="003703AB"/>
    <w:rsid w:val="003E3161"/>
    <w:rsid w:val="005217CE"/>
    <w:rsid w:val="00642C80"/>
    <w:rsid w:val="006A594E"/>
    <w:rsid w:val="006C4D0B"/>
    <w:rsid w:val="00774EC2"/>
    <w:rsid w:val="007F5E9D"/>
    <w:rsid w:val="008E388D"/>
    <w:rsid w:val="008F702C"/>
    <w:rsid w:val="00931F6E"/>
    <w:rsid w:val="0098207B"/>
    <w:rsid w:val="00A54025"/>
    <w:rsid w:val="00AC47C7"/>
    <w:rsid w:val="00B147E0"/>
    <w:rsid w:val="00B46C2B"/>
    <w:rsid w:val="00C2334E"/>
    <w:rsid w:val="00CC4472"/>
    <w:rsid w:val="00DF2ABC"/>
    <w:rsid w:val="00E1590C"/>
    <w:rsid w:val="00E54D65"/>
    <w:rsid w:val="00E809AC"/>
    <w:rsid w:val="00E81705"/>
    <w:rsid w:val="00F678A2"/>
    <w:rsid w:val="00FC08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5118D-78A2-41CE-837E-D75A7469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31F6E"/>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2387</Words>
  <Characters>13134</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c:creator>
  <cp:keywords/>
  <dc:description/>
  <cp:lastModifiedBy>cha</cp:lastModifiedBy>
  <cp:revision>10</cp:revision>
  <dcterms:created xsi:type="dcterms:W3CDTF">2017-01-26T10:11:00Z</dcterms:created>
  <dcterms:modified xsi:type="dcterms:W3CDTF">2017-01-26T15:09:00Z</dcterms:modified>
</cp:coreProperties>
</file>